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AD827" w14:textId="549B8E0A" w:rsidR="00D32341" w:rsidRDefault="00000000" w:rsidP="00027A7E">
      <w:pPr>
        <w:spacing w:line="560" w:lineRule="exact"/>
        <w:rPr>
          <w:rFonts w:hint="eastAsia"/>
        </w:rPr>
      </w:pPr>
      <w:r>
        <w:rPr>
          <w:rFonts w:ascii="仿宋_GB2312" w:eastAsia="仿宋_GB2312" w:hAnsi="仿宋_GB2312" w:cs="仿宋_GB2312" w:hint="eastAsia"/>
          <w:sz w:val="32"/>
          <w:szCs w:val="32"/>
        </w:rPr>
        <w:t>招标编号：</w:t>
      </w:r>
      <w:r w:rsidR="00027A7E" w:rsidRPr="00027A7E">
        <w:rPr>
          <w:rFonts w:ascii="仿宋_GB2312" w:eastAsia="仿宋_GB2312" w:hAnsi="仿宋_GB2312" w:cs="仿宋_GB2312"/>
          <w:sz w:val="32"/>
          <w:szCs w:val="32"/>
        </w:rPr>
        <w:t>2112432607234</w:t>
      </w:r>
      <w:r w:rsidR="00027A7E">
        <w:rPr>
          <w:rFonts w:ascii="仿宋_GB2312" w:eastAsia="仿宋_GB2312" w:hAnsi="仿宋_GB2312" w:cs="仿宋_GB2312" w:hint="eastAsia"/>
          <w:sz w:val="32"/>
          <w:szCs w:val="32"/>
        </w:rPr>
        <w:t>1</w:t>
      </w:r>
    </w:p>
    <w:p w14:paraId="7B4345F4" w14:textId="77777777" w:rsidR="00D32341" w:rsidRDefault="00D32341">
      <w:pPr>
        <w:spacing w:line="580" w:lineRule="exact"/>
        <w:jc w:val="center"/>
        <w:rPr>
          <w:rFonts w:ascii="方正小标宋简体" w:eastAsia="方正小标宋简体"/>
          <w:sz w:val="44"/>
          <w:szCs w:val="44"/>
        </w:rPr>
      </w:pPr>
    </w:p>
    <w:p w14:paraId="5EDF9029" w14:textId="77777777" w:rsidR="00D32341" w:rsidRDefault="00D32341">
      <w:pPr>
        <w:spacing w:line="580" w:lineRule="exact"/>
        <w:jc w:val="center"/>
        <w:rPr>
          <w:rFonts w:ascii="方正小标宋简体" w:eastAsia="方正小标宋简体"/>
          <w:sz w:val="44"/>
          <w:szCs w:val="44"/>
        </w:rPr>
      </w:pPr>
    </w:p>
    <w:p w14:paraId="41AA4BBD" w14:textId="77777777" w:rsidR="00D32341" w:rsidRDefault="00D32341">
      <w:pPr>
        <w:spacing w:line="580" w:lineRule="exact"/>
        <w:jc w:val="center"/>
        <w:rPr>
          <w:rFonts w:ascii="方正小标宋简体" w:eastAsia="方正小标宋简体"/>
          <w:sz w:val="44"/>
          <w:szCs w:val="44"/>
        </w:rPr>
      </w:pPr>
    </w:p>
    <w:p w14:paraId="3D285924" w14:textId="77777777" w:rsidR="00D32341" w:rsidRDefault="00D32341">
      <w:pPr>
        <w:spacing w:line="580" w:lineRule="exact"/>
        <w:jc w:val="center"/>
        <w:rPr>
          <w:rFonts w:ascii="方正小标宋简体" w:eastAsia="方正小标宋简体"/>
          <w:sz w:val="44"/>
          <w:szCs w:val="44"/>
        </w:rPr>
      </w:pPr>
    </w:p>
    <w:p w14:paraId="4FF09EDB" w14:textId="77777777" w:rsidR="00D32341" w:rsidRDefault="00000000">
      <w:pPr>
        <w:adjustRightInd w:val="0"/>
        <w:snapToGrid w:val="0"/>
        <w:jc w:val="center"/>
        <w:rPr>
          <w:rFonts w:ascii="方正小标宋简体" w:eastAsia="方正小标宋简体"/>
          <w:sz w:val="44"/>
          <w:szCs w:val="44"/>
        </w:rPr>
      </w:pPr>
      <w:r>
        <w:rPr>
          <w:rFonts w:ascii="方正小标宋简体" w:eastAsia="方正小标宋简体" w:hint="eastAsia"/>
          <w:sz w:val="44"/>
          <w:szCs w:val="44"/>
        </w:rPr>
        <w:t>山东钢铁集团日照有限公司</w:t>
      </w:r>
    </w:p>
    <w:p w14:paraId="5D0B1D29" w14:textId="77777777" w:rsidR="00D32341" w:rsidRDefault="00000000">
      <w:pPr>
        <w:jc w:val="center"/>
        <w:rPr>
          <w:rFonts w:ascii="方正小标宋简体" w:eastAsia="方正小标宋简体"/>
          <w:sz w:val="44"/>
          <w:szCs w:val="44"/>
        </w:rPr>
      </w:pPr>
      <w:r>
        <w:rPr>
          <w:rFonts w:ascii="方正小标宋简体" w:eastAsia="方正小标宋简体" w:hint="eastAsia"/>
          <w:sz w:val="44"/>
          <w:szCs w:val="44"/>
        </w:rPr>
        <w:t>金海分公司煤气净化蒸汽替代蒸氨管式炉项目工厂设计</w:t>
      </w:r>
    </w:p>
    <w:p w14:paraId="0E6A936D" w14:textId="77777777" w:rsidR="00D32341" w:rsidRDefault="00000000">
      <w:pPr>
        <w:jc w:val="center"/>
        <w:rPr>
          <w:rFonts w:ascii="方正小标宋简体" w:eastAsia="方正小标宋简体"/>
          <w:sz w:val="44"/>
          <w:szCs w:val="44"/>
        </w:rPr>
      </w:pPr>
      <w:r>
        <w:rPr>
          <w:rFonts w:ascii="方正小标宋简体" w:eastAsia="方正小标宋简体" w:hint="eastAsia"/>
          <w:sz w:val="44"/>
          <w:szCs w:val="44"/>
        </w:rPr>
        <w:t>招标公告</w:t>
      </w:r>
    </w:p>
    <w:p w14:paraId="29A674CC" w14:textId="77777777" w:rsidR="00D32341" w:rsidRDefault="00D32341">
      <w:pPr>
        <w:jc w:val="center"/>
        <w:rPr>
          <w:rFonts w:ascii="方正小标宋简体" w:eastAsia="方正小标宋简体"/>
          <w:sz w:val="44"/>
          <w:szCs w:val="44"/>
        </w:rPr>
      </w:pPr>
    </w:p>
    <w:p w14:paraId="71DB726D" w14:textId="77777777" w:rsidR="00D32341" w:rsidRDefault="00D32341">
      <w:pPr>
        <w:jc w:val="center"/>
        <w:rPr>
          <w:rFonts w:ascii="方正小标宋简体" w:eastAsia="方正小标宋简体"/>
          <w:sz w:val="44"/>
          <w:szCs w:val="44"/>
        </w:rPr>
      </w:pPr>
    </w:p>
    <w:p w14:paraId="0AC1A1E8" w14:textId="77777777" w:rsidR="00D32341" w:rsidRDefault="00000000">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14:paraId="416D00BF" w14:textId="77777777" w:rsidR="00D32341" w:rsidRDefault="00000000">
      <w:pPr>
        <w:jc w:val="center"/>
        <w:rPr>
          <w:rFonts w:ascii="方正小标宋简体" w:eastAsia="方正小标宋简体"/>
          <w:sz w:val="44"/>
          <w:szCs w:val="44"/>
        </w:rPr>
      </w:pPr>
      <w:r>
        <w:rPr>
          <w:rFonts w:ascii="仿宋_GB2312" w:eastAsia="仿宋_GB2312" w:hint="eastAsia"/>
          <w:sz w:val="32"/>
          <w:szCs w:val="32"/>
        </w:rPr>
        <w:t>2026年7月</w:t>
      </w:r>
    </w:p>
    <w:p w14:paraId="0DC27376" w14:textId="77777777" w:rsidR="00D32341" w:rsidRDefault="00D32341">
      <w:pPr>
        <w:jc w:val="center"/>
        <w:rPr>
          <w:rFonts w:ascii="方正小标宋简体" w:eastAsia="方正小标宋简体"/>
          <w:sz w:val="44"/>
          <w:szCs w:val="44"/>
        </w:rPr>
      </w:pPr>
    </w:p>
    <w:p w14:paraId="77D421B2" w14:textId="77777777" w:rsidR="00D32341" w:rsidRDefault="00D32341">
      <w:pPr>
        <w:jc w:val="center"/>
        <w:rPr>
          <w:rFonts w:ascii="黑体" w:eastAsia="黑体" w:hAnsi="黑体" w:hint="eastAsia"/>
          <w:sz w:val="32"/>
          <w:szCs w:val="32"/>
        </w:rPr>
        <w:sectPr w:rsidR="00D32341">
          <w:headerReference w:type="default" r:id="rId9"/>
          <w:footerReference w:type="default" r:id="rId10"/>
          <w:pgSz w:w="11906" w:h="16838"/>
          <w:pgMar w:top="2098" w:right="1474" w:bottom="1985" w:left="1588" w:header="851" w:footer="992" w:gutter="0"/>
          <w:cols w:space="720"/>
          <w:docGrid w:type="lines" w:linePitch="312"/>
        </w:sectPr>
      </w:pPr>
    </w:p>
    <w:p w14:paraId="201DB3D6" w14:textId="77777777" w:rsidR="00D32341" w:rsidRDefault="00000000">
      <w:pPr>
        <w:spacing w:line="580" w:lineRule="exact"/>
        <w:rPr>
          <w:rFonts w:ascii="仿宋_GB2312" w:eastAsia="仿宋_GB2312"/>
          <w:sz w:val="32"/>
          <w:szCs w:val="32"/>
        </w:rPr>
      </w:pPr>
      <w:r>
        <w:rPr>
          <w:rFonts w:ascii="仿宋_GB2312" w:eastAsia="仿宋_GB2312" w:hint="eastAsia"/>
          <w:b/>
          <w:sz w:val="32"/>
          <w:szCs w:val="32"/>
        </w:rPr>
        <w:lastRenderedPageBreak/>
        <w:t>致潜在投标人：</w:t>
      </w:r>
    </w:p>
    <w:p w14:paraId="2E88CA1F" w14:textId="77777777" w:rsidR="00D32341" w:rsidRDefault="00000000">
      <w:pPr>
        <w:spacing w:line="580" w:lineRule="exact"/>
        <w:ind w:firstLineChars="200" w:firstLine="640"/>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sz w:val="32"/>
          <w:szCs w:val="32"/>
          <w:u w:val="single"/>
        </w:rPr>
        <w:t>金海分公司煤气净化蒸汽替代蒸氨管式炉项目工厂设计</w:t>
      </w:r>
      <w:r>
        <w:rPr>
          <w:rFonts w:ascii="仿宋_GB2312" w:eastAsia="仿宋_GB2312" w:hint="eastAsia"/>
          <w:sz w:val="32"/>
          <w:szCs w:val="32"/>
        </w:rPr>
        <w:t>进行招标采购，相关事宜公告如下，欢迎符合条件的潜在投标人，参加本次招标。</w:t>
      </w:r>
    </w:p>
    <w:p w14:paraId="50BED5A3" w14:textId="77777777" w:rsidR="00D32341"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一、招标条件</w:t>
      </w:r>
    </w:p>
    <w:p w14:paraId="4416A7E7" w14:textId="77777777" w:rsidR="00D32341"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14:paraId="34343304" w14:textId="77777777" w:rsidR="00D32341" w:rsidRDefault="00000000">
      <w:pPr>
        <w:widowControl/>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招标人项目名称：</w:t>
      </w:r>
      <w:r>
        <w:rPr>
          <w:rFonts w:ascii="仿宋_GB2312" w:eastAsia="仿宋_GB2312" w:hint="eastAsia"/>
          <w:sz w:val="32"/>
          <w:szCs w:val="32"/>
          <w:u w:val="single"/>
        </w:rPr>
        <w:t>金海分公司煤气净化蒸汽替代蒸氨管式炉项目工厂设计</w:t>
      </w:r>
    </w:p>
    <w:p w14:paraId="51960215" w14:textId="77777777" w:rsidR="00D32341" w:rsidRDefault="00000000">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项目资金来源：自筹，项目出资比例：100%。</w:t>
      </w:r>
    </w:p>
    <w:p w14:paraId="02DAD379" w14:textId="77777777" w:rsidR="00D32341" w:rsidRDefault="00000000">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该项目已具备招标条件，现对项目进行公开招标。</w:t>
      </w:r>
    </w:p>
    <w:p w14:paraId="1FEF7564" w14:textId="77777777" w:rsidR="00D32341" w:rsidRDefault="00000000">
      <w:pPr>
        <w:pStyle w:val="p0"/>
        <w:spacing w:line="560" w:lineRule="exact"/>
        <w:ind w:firstLineChars="200" w:firstLine="640"/>
        <w:rPr>
          <w:rFonts w:ascii="仿宋_GB2312" w:eastAsia="仿宋_GB2312"/>
          <w:bCs/>
          <w:sz w:val="32"/>
          <w:szCs w:val="32"/>
        </w:rPr>
      </w:pPr>
      <w:r>
        <w:rPr>
          <w:rFonts w:ascii="仿宋_GB2312" w:eastAsia="仿宋_GB2312" w:hint="eastAsia"/>
          <w:kern w:val="2"/>
          <w:sz w:val="32"/>
          <w:szCs w:val="32"/>
        </w:rPr>
        <w:t>地点：招标人工厂所在地（日照市岚山工业园区山东钢铁集团日照有限公司）或招标人指定地点。</w:t>
      </w:r>
    </w:p>
    <w:p w14:paraId="40774C28" w14:textId="77777777" w:rsidR="00D32341" w:rsidRDefault="00000000">
      <w:pPr>
        <w:pStyle w:val="p0"/>
        <w:spacing w:line="560" w:lineRule="exact"/>
        <w:ind w:firstLineChars="196" w:firstLine="627"/>
        <w:rPr>
          <w:rFonts w:ascii="黑体" w:eastAsia="黑体" w:hAnsi="黑体" w:hint="eastAsia"/>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14:paraId="3BB1684F" w14:textId="77777777" w:rsidR="00D32341" w:rsidRDefault="00000000">
      <w:pPr>
        <w:snapToGrid w:val="0"/>
        <w:spacing w:line="560" w:lineRule="exact"/>
        <w:ind w:firstLineChars="200" w:firstLine="640"/>
        <w:rPr>
          <w:rFonts w:ascii="仿宋_GB2312" w:eastAsia="仿宋_GB2312"/>
          <w:sz w:val="28"/>
          <w:szCs w:val="28"/>
          <w:highlight w:val="yellow"/>
        </w:rPr>
      </w:pPr>
      <w:r>
        <w:rPr>
          <w:rFonts w:ascii="仿宋_GB2312" w:eastAsia="仿宋_GB2312" w:hint="eastAsia"/>
          <w:bCs/>
          <w:sz w:val="32"/>
          <w:szCs w:val="32"/>
        </w:rPr>
        <w:t>招标范围及内容：</w:t>
      </w:r>
      <w:r>
        <w:rPr>
          <w:rFonts w:ascii="仿宋_GB2312" w:eastAsia="仿宋_GB2312" w:hint="eastAsia"/>
          <w:sz w:val="32"/>
          <w:szCs w:val="32"/>
        </w:rPr>
        <w:t>承担招标人金海分公司煤气净化蒸汽替代蒸氨管式炉项目的工厂设计并提供相应的设计服务。设计内容包括初步设计、施工图设计、钢结构详图设计；建设期内提供技术咨询、设计技术交底、现场施工服务等相关技术服务；参加试车、竣工、验收，配合总图管理等工作所需的技术资料等。配合提供环评、能评、总图管理等工作所需的技术资料，并保证本工程项目范围内设计的完整性和符合性。</w:t>
      </w:r>
    </w:p>
    <w:p w14:paraId="1FFB6702" w14:textId="77777777" w:rsidR="00D32341"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三、</w:t>
      </w:r>
      <w:r>
        <w:rPr>
          <w:rFonts w:ascii="黑体" w:eastAsia="黑体" w:hAnsi="黑体" w:hint="eastAsia"/>
          <w:kern w:val="2"/>
          <w:sz w:val="32"/>
          <w:szCs w:val="32"/>
        </w:rPr>
        <w:t>投标人资格要求</w:t>
      </w:r>
    </w:p>
    <w:p w14:paraId="0AAB7612" w14:textId="77777777" w:rsidR="00D32341"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本次招标资格审查采取后审方式。不接受联合体方式投标；</w:t>
      </w:r>
      <w:r>
        <w:rPr>
          <w:rFonts w:ascii="仿宋_GB2312" w:eastAsia="仿宋_GB2312" w:hint="eastAsia"/>
          <w:sz w:val="32"/>
          <w:szCs w:val="32"/>
        </w:rPr>
        <w:lastRenderedPageBreak/>
        <w:t>投标人不符合以下条件的，资格审查将被否决，不再进入下一阶段的评审：</w:t>
      </w:r>
    </w:p>
    <w:p w14:paraId="6EDD48CF" w14:textId="77777777" w:rsidR="00D32341" w:rsidRDefault="00000000">
      <w:pPr>
        <w:pStyle w:val="p0"/>
        <w:adjustRightInd w:val="0"/>
        <w:snapToGrid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1.投标人具有独立法人资格。</w:t>
      </w:r>
    </w:p>
    <w:p w14:paraId="3A3F16D9" w14:textId="77777777" w:rsidR="00D32341" w:rsidRDefault="00000000">
      <w:pPr>
        <w:pStyle w:val="p0"/>
        <w:adjustRightInd w:val="0"/>
        <w:snapToGrid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2.资质要求：冶金工程甲级设计资质或工程设计综合甲级。</w:t>
      </w:r>
    </w:p>
    <w:p w14:paraId="215C612B" w14:textId="77777777" w:rsidR="00D32341" w:rsidRDefault="00000000">
      <w:pPr>
        <w:pStyle w:val="p0"/>
        <w:adjustRightInd w:val="0"/>
        <w:snapToGrid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3.业绩要求：投标人必须提供</w:t>
      </w:r>
      <w:r>
        <w:rPr>
          <w:rFonts w:ascii="仿宋_GB2312" w:eastAsia="仿宋_GB2312" w:hint="eastAsia"/>
          <w:kern w:val="2"/>
          <w:sz w:val="32"/>
          <w:szCs w:val="32"/>
          <w:u w:val="single"/>
        </w:rPr>
        <w:t xml:space="preserve"> 2021</w:t>
      </w:r>
      <w:r>
        <w:rPr>
          <w:rFonts w:ascii="仿宋_GB2312" w:eastAsia="仿宋_GB2312" w:hint="eastAsia"/>
          <w:kern w:val="2"/>
          <w:sz w:val="32"/>
          <w:szCs w:val="32"/>
        </w:rPr>
        <w:t>年以来，焦化工艺项目工厂设计、施工图设计或总承包业绩（以合同签订时间为准）至少</w:t>
      </w:r>
      <w:r>
        <w:rPr>
          <w:rFonts w:ascii="仿宋_GB2312" w:eastAsia="仿宋_GB2312" w:hint="eastAsia"/>
          <w:kern w:val="2"/>
          <w:sz w:val="32"/>
          <w:szCs w:val="32"/>
          <w:u w:val="single"/>
        </w:rPr>
        <w:t xml:space="preserve"> 1 </w:t>
      </w:r>
      <w:r>
        <w:rPr>
          <w:rFonts w:ascii="仿宋_GB2312" w:eastAsia="仿宋_GB2312" w:hint="eastAsia"/>
          <w:kern w:val="2"/>
          <w:sz w:val="32"/>
          <w:szCs w:val="32"/>
        </w:rPr>
        <w:t>份。</w:t>
      </w:r>
    </w:p>
    <w:p w14:paraId="70087C65" w14:textId="77777777" w:rsidR="00D32341" w:rsidRDefault="00000000">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u w:val="single"/>
        </w:rPr>
        <w:t>不接受</w:t>
      </w:r>
      <w:r>
        <w:rPr>
          <w:rFonts w:ascii="仿宋_GB2312" w:eastAsia="仿宋_GB2312" w:hint="eastAsia"/>
          <w:sz w:val="32"/>
          <w:szCs w:val="32"/>
        </w:rPr>
        <w:t>联合体方式投标。</w:t>
      </w:r>
    </w:p>
    <w:p w14:paraId="10991D5D" w14:textId="77777777" w:rsidR="00D32341" w:rsidRDefault="00000000">
      <w:pPr>
        <w:spacing w:line="580" w:lineRule="exact"/>
        <w:ind w:firstLineChars="200" w:firstLine="640"/>
        <w:rPr>
          <w:rFonts w:ascii="黑体" w:eastAsia="黑体" w:hAnsi="黑体" w:hint="eastAsia"/>
          <w:sz w:val="32"/>
          <w:szCs w:val="32"/>
        </w:rPr>
      </w:pPr>
      <w:r>
        <w:rPr>
          <w:rFonts w:ascii="黑体" w:eastAsia="黑体" w:hAnsi="黑体" w:hint="eastAsia"/>
          <w:sz w:val="32"/>
          <w:szCs w:val="32"/>
        </w:rPr>
        <w:t>四、投标人须知</w:t>
      </w:r>
    </w:p>
    <w:p w14:paraId="5D083733" w14:textId="77777777" w:rsidR="00D32341" w:rsidRDefault="00000000">
      <w:pPr>
        <w:spacing w:line="600" w:lineRule="exact"/>
        <w:ind w:firstLineChars="200" w:firstLine="640"/>
        <w:rPr>
          <w:rFonts w:ascii="仿宋_GB2312" w:eastAsia="仿宋_GB2312" w:hAnsi="仿宋_GB2312" w:cs="仿宋_GB2312" w:hint="eastAsia"/>
          <w:kern w:val="0"/>
          <w:sz w:val="28"/>
          <w:szCs w:val="28"/>
        </w:rPr>
      </w:pPr>
      <w:r>
        <w:rPr>
          <w:rFonts w:ascii="仿宋_GB2312" w:eastAsia="仿宋_GB2312" w:hint="eastAsia"/>
          <w:kern w:val="0"/>
          <w:sz w:val="32"/>
          <w:szCs w:val="32"/>
        </w:rPr>
        <w:t>1.投标文件中需提供</w:t>
      </w:r>
      <w:r>
        <w:rPr>
          <w:rFonts w:ascii="仿宋_GB2312" w:eastAsia="仿宋_GB2312" w:hint="eastAsia"/>
          <w:kern w:val="0"/>
          <w:sz w:val="32"/>
          <w:szCs w:val="32"/>
          <w:u w:val="single"/>
        </w:rPr>
        <w:t xml:space="preserve"> 2021 </w:t>
      </w:r>
      <w:r>
        <w:rPr>
          <w:rFonts w:ascii="仿宋_GB2312" w:eastAsia="仿宋_GB2312" w:hint="eastAsia"/>
          <w:kern w:val="0"/>
          <w:sz w:val="32"/>
          <w:szCs w:val="32"/>
        </w:rPr>
        <w:t>年以来符合要求的设计类业绩最多提供</w:t>
      </w:r>
      <w:r>
        <w:rPr>
          <w:rFonts w:ascii="仿宋_GB2312" w:eastAsia="仿宋_GB2312" w:hint="eastAsia"/>
          <w:sz w:val="32"/>
          <w:szCs w:val="32"/>
          <w:u w:val="single"/>
        </w:rPr>
        <w:t>6</w:t>
      </w:r>
      <w:r>
        <w:rPr>
          <w:rFonts w:ascii="仿宋_GB2312" w:eastAsia="仿宋_GB2312" w:hint="eastAsia"/>
          <w:kern w:val="0"/>
          <w:sz w:val="32"/>
          <w:szCs w:val="32"/>
        </w:rPr>
        <w:t>份，业绩需提供加盖公章的设计项目成果复印件</w:t>
      </w:r>
      <w:r>
        <w:rPr>
          <w:rFonts w:ascii="仿宋_GB2312" w:eastAsia="仿宋_GB2312" w:hint="eastAsia"/>
          <w:sz w:val="32"/>
          <w:szCs w:val="32"/>
        </w:rPr>
        <w:t>（至少要包括：合同双方主体的基本信息页，尤其是数量一定要显示、合同约定工作内容页、合同签字页等）</w:t>
      </w:r>
      <w:r>
        <w:rPr>
          <w:rFonts w:ascii="仿宋_GB2312" w:eastAsia="仿宋_GB2312" w:hint="eastAsia"/>
          <w:kern w:val="0"/>
          <w:sz w:val="32"/>
          <w:szCs w:val="32"/>
        </w:rPr>
        <w:t>。</w:t>
      </w:r>
    </w:p>
    <w:p w14:paraId="1F3A8522" w14:textId="77777777" w:rsidR="00D32341"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2.提供近两年财务报告（仅需提供资产负债表、利润表、现金流量表）；最新一期财务报表（招标日前一个月，可不审计，但需要盖公司章）。</w:t>
      </w:r>
    </w:p>
    <w:p w14:paraId="23122885" w14:textId="77777777" w:rsidR="00D32341"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3.投标人须遵守国家有关法律法规，无重大违法行为。</w:t>
      </w:r>
    </w:p>
    <w:p w14:paraId="0AA92E84" w14:textId="77777777" w:rsidR="00D32341"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4.投标文件要求：至少完全显示合同签署各方，具体工作内容、签字页、签署时间等。详见招标文件。</w:t>
      </w:r>
    </w:p>
    <w:p w14:paraId="176A3A46" w14:textId="77777777" w:rsidR="00D32341" w:rsidRDefault="00000000">
      <w:pPr>
        <w:widowControl/>
        <w:spacing w:line="560" w:lineRule="exact"/>
        <w:ind w:firstLineChars="200" w:firstLine="640"/>
        <w:rPr>
          <w:rFonts w:ascii="仿宋_GB2312" w:eastAsia="仿宋_GB2312"/>
          <w:sz w:val="32"/>
          <w:szCs w:val="32"/>
        </w:rPr>
      </w:pPr>
      <w:r>
        <w:rPr>
          <w:rFonts w:ascii="仿宋_GB2312" w:eastAsia="仿宋_GB2312" w:hint="eastAsia"/>
          <w:kern w:val="0"/>
          <w:sz w:val="32"/>
          <w:szCs w:val="32"/>
        </w:rPr>
        <w:t>5.</w:t>
      </w:r>
      <w:r>
        <w:rPr>
          <w:rFonts w:ascii="仿宋_GB2312" w:eastAsia="仿宋_GB2312" w:hint="eastAsia"/>
          <w:sz w:val="32"/>
          <w:szCs w:val="32"/>
        </w:rPr>
        <w:t>投标人务必按照招标文件要求提供服务。在投标过程中任何一方不得向他人透露与投标有关的技术资料、价格和其他信息。</w:t>
      </w:r>
    </w:p>
    <w:p w14:paraId="614A4B5F" w14:textId="77777777" w:rsidR="00D32341" w:rsidRDefault="00000000">
      <w:pPr>
        <w:widowControl/>
        <w:spacing w:line="560" w:lineRule="exact"/>
        <w:ind w:firstLineChars="200" w:firstLine="640"/>
        <w:rPr>
          <w:rFonts w:ascii="仿宋_GB2312" w:eastAsia="仿宋_GB2312"/>
          <w:b/>
          <w:sz w:val="32"/>
          <w:szCs w:val="32"/>
        </w:rPr>
      </w:pPr>
      <w:r>
        <w:rPr>
          <w:rFonts w:ascii="仿宋_GB2312" w:eastAsia="仿宋_GB2312" w:hint="eastAsia"/>
          <w:sz w:val="32"/>
          <w:szCs w:val="32"/>
        </w:rPr>
        <w:lastRenderedPageBreak/>
        <w:t>6.</w:t>
      </w:r>
      <w:r>
        <w:rPr>
          <w:rFonts w:ascii="仿宋_GB2312" w:eastAsia="仿宋_GB2312" w:hint="eastAsia"/>
          <w:b/>
          <w:sz w:val="32"/>
          <w:szCs w:val="32"/>
        </w:rPr>
        <w:t>有效业绩的数量和质量，将转化成评审赋分的分值，投标人怠于提供，将影响本次得分，后果自负。</w:t>
      </w:r>
    </w:p>
    <w:p w14:paraId="2B9EA1FF" w14:textId="77777777" w:rsidR="00D32341" w:rsidRDefault="00000000">
      <w:pPr>
        <w:pStyle w:val="p0"/>
        <w:adjustRightInd w:val="0"/>
        <w:snapToGrid w:val="0"/>
        <w:spacing w:line="560" w:lineRule="exact"/>
        <w:ind w:firstLineChars="200" w:firstLine="643"/>
        <w:rPr>
          <w:rFonts w:ascii="仿宋_GB2312" w:eastAsia="仿宋_GB2312"/>
          <w:b/>
          <w:sz w:val="32"/>
          <w:szCs w:val="32"/>
        </w:rPr>
      </w:pPr>
      <w:r>
        <w:rPr>
          <w:rFonts w:ascii="仿宋_GB2312" w:eastAsia="仿宋_GB2312" w:hint="eastAsia"/>
          <w:b/>
          <w:sz w:val="32"/>
          <w:szCs w:val="32"/>
        </w:rPr>
        <w:t>投标人不按须知要求投标或提供资料，评标委员会将做出不利于投标人的评审。招标人有权对投标人资质、业绩、供货能力等相关资料的真实性和有效性进行市场调研和实地考察，一经发现投标人有弄虚作假的行为，有权作废标或取消中标资格处理，并将依照有关法律法规和招标文件规定严肃处理，且投标保证金有权不予返还。</w:t>
      </w:r>
    </w:p>
    <w:p w14:paraId="7FB982D5" w14:textId="77777777" w:rsidR="00D32341" w:rsidRDefault="00000000">
      <w:pPr>
        <w:spacing w:line="580" w:lineRule="exact"/>
        <w:ind w:firstLineChars="200" w:firstLine="640"/>
        <w:rPr>
          <w:rFonts w:ascii="黑体" w:eastAsia="黑体" w:hAnsi="黑体" w:hint="eastAsia"/>
          <w:sz w:val="32"/>
          <w:szCs w:val="32"/>
        </w:rPr>
      </w:pPr>
      <w:r>
        <w:rPr>
          <w:rFonts w:ascii="黑体" w:eastAsia="黑体" w:hAnsi="黑体" w:hint="eastAsia"/>
          <w:sz w:val="32"/>
          <w:szCs w:val="32"/>
        </w:rPr>
        <w:t xml:space="preserve">五、公告及投标报名时间 </w:t>
      </w:r>
    </w:p>
    <w:p w14:paraId="0ADD255C" w14:textId="10647B14" w:rsidR="00D32341" w:rsidRDefault="00000000">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2026年</w:t>
      </w:r>
      <w:r w:rsidR="0089143A">
        <w:rPr>
          <w:rFonts w:ascii="仿宋_GB2312" w:eastAsia="仿宋_GB2312" w:hint="eastAsia"/>
          <w:sz w:val="32"/>
          <w:szCs w:val="32"/>
          <w:u w:val="single"/>
        </w:rPr>
        <w:t>7</w:t>
      </w:r>
      <w:r>
        <w:rPr>
          <w:rFonts w:ascii="仿宋_GB2312" w:eastAsia="仿宋_GB2312" w:hint="eastAsia"/>
          <w:sz w:val="32"/>
          <w:szCs w:val="32"/>
        </w:rPr>
        <w:t>月</w:t>
      </w:r>
      <w:r w:rsidR="0089143A">
        <w:rPr>
          <w:rFonts w:ascii="仿宋_GB2312" w:eastAsia="仿宋_GB2312" w:hint="eastAsia"/>
          <w:sz w:val="32"/>
          <w:szCs w:val="32"/>
        </w:rPr>
        <w:t>24</w:t>
      </w:r>
      <w:r>
        <w:rPr>
          <w:rFonts w:ascii="仿宋_GB2312" w:eastAsia="仿宋_GB2312" w:hint="eastAsia"/>
          <w:sz w:val="32"/>
          <w:szCs w:val="32"/>
        </w:rPr>
        <w:t>日至2026年</w:t>
      </w:r>
      <w:r w:rsidR="0089143A">
        <w:rPr>
          <w:rFonts w:ascii="仿宋_GB2312" w:eastAsia="仿宋_GB2312" w:hint="eastAsia"/>
          <w:sz w:val="32"/>
          <w:szCs w:val="32"/>
        </w:rPr>
        <w:t>8</w:t>
      </w:r>
      <w:r>
        <w:rPr>
          <w:rFonts w:ascii="仿宋_GB2312" w:eastAsia="仿宋_GB2312" w:hint="eastAsia"/>
          <w:sz w:val="32"/>
          <w:szCs w:val="32"/>
        </w:rPr>
        <w:t>月</w:t>
      </w:r>
      <w:r w:rsidR="0089143A">
        <w:rPr>
          <w:rFonts w:ascii="仿宋_GB2312" w:eastAsia="仿宋_GB2312" w:hint="eastAsia"/>
          <w:sz w:val="32"/>
          <w:szCs w:val="32"/>
        </w:rPr>
        <w:t>3</w:t>
      </w:r>
      <w:r>
        <w:rPr>
          <w:rFonts w:ascii="仿宋_GB2312" w:eastAsia="仿宋_GB2312" w:hint="eastAsia"/>
          <w:sz w:val="32"/>
          <w:szCs w:val="32"/>
        </w:rPr>
        <w:t>日</w:t>
      </w:r>
      <w:r>
        <w:rPr>
          <w:rFonts w:ascii="仿宋_GB2312" w:eastAsia="仿宋_GB2312" w:hint="eastAsia"/>
          <w:kern w:val="2"/>
          <w:sz w:val="32"/>
          <w:szCs w:val="32"/>
        </w:rPr>
        <w:t>。</w:t>
      </w:r>
    </w:p>
    <w:p w14:paraId="60EEF730" w14:textId="77777777" w:rsidR="00D32341"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六、投标文件递交，投标截止时间（开标时间）及开标地点</w:t>
      </w:r>
    </w:p>
    <w:p w14:paraId="4A8DD231" w14:textId="77777777" w:rsidR="00D32341" w:rsidRDefault="00000000">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1.投标文件递交的截止时间（称投标截止时间、开标时间）：</w:t>
      </w:r>
    </w:p>
    <w:p w14:paraId="3DC56EE7" w14:textId="6EFF4AD5" w:rsidR="00D32341" w:rsidRDefault="00000000">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2026年</w:t>
      </w:r>
      <w:r w:rsidR="0089143A">
        <w:rPr>
          <w:rFonts w:ascii="仿宋_GB2312" w:eastAsia="仿宋_GB2312" w:hint="eastAsia"/>
          <w:sz w:val="32"/>
          <w:szCs w:val="32"/>
          <w:u w:val="single"/>
        </w:rPr>
        <w:t>8</w:t>
      </w:r>
      <w:r>
        <w:rPr>
          <w:rFonts w:ascii="仿宋_GB2312" w:eastAsia="仿宋_GB2312" w:hint="eastAsia"/>
          <w:kern w:val="2"/>
          <w:sz w:val="32"/>
          <w:szCs w:val="32"/>
        </w:rPr>
        <w:t>月</w:t>
      </w:r>
      <w:r w:rsidR="0089143A">
        <w:rPr>
          <w:rFonts w:ascii="仿宋_GB2312" w:eastAsia="仿宋_GB2312" w:hint="eastAsia"/>
          <w:sz w:val="32"/>
          <w:szCs w:val="32"/>
          <w:u w:val="single"/>
        </w:rPr>
        <w:t>5</w:t>
      </w:r>
      <w:r>
        <w:rPr>
          <w:rFonts w:ascii="仿宋_GB2312" w:eastAsia="仿宋_GB2312" w:hint="eastAsia"/>
          <w:kern w:val="2"/>
          <w:sz w:val="32"/>
          <w:szCs w:val="32"/>
        </w:rPr>
        <w:t>日</w:t>
      </w:r>
      <w:r>
        <w:rPr>
          <w:rFonts w:ascii="仿宋_GB2312" w:eastAsia="仿宋_GB2312" w:hint="eastAsia"/>
          <w:sz w:val="32"/>
          <w:szCs w:val="32"/>
          <w:u w:val="single"/>
        </w:rPr>
        <w:t>9</w:t>
      </w:r>
      <w:r>
        <w:rPr>
          <w:rFonts w:ascii="仿宋_GB2312" w:eastAsia="仿宋_GB2312" w:hint="eastAsia"/>
          <w:kern w:val="2"/>
          <w:sz w:val="32"/>
          <w:szCs w:val="32"/>
        </w:rPr>
        <w:t>时0分0秒，投标人应在投标截止时间前递交投标文件。</w:t>
      </w:r>
    </w:p>
    <w:p w14:paraId="5A3C6A3C" w14:textId="77777777" w:rsidR="00D32341" w:rsidRDefault="00000000">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2.文件递交</w:t>
      </w:r>
    </w:p>
    <w:p w14:paraId="5AC4633A" w14:textId="77777777" w:rsidR="00D32341" w:rsidRDefault="00000000">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通过山东钢铁集团有限公司采购与拍卖信息管理平台（https://bams.shansteelgroup.com）递交电子投标文件。</w:t>
      </w:r>
    </w:p>
    <w:p w14:paraId="3B1F8355" w14:textId="77777777" w:rsidR="00D32341"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3.开标方式</w:t>
      </w:r>
    </w:p>
    <w:p w14:paraId="42FE36DC" w14:textId="77777777" w:rsidR="00D32341" w:rsidRDefault="00000000">
      <w:pPr>
        <w:widowControl/>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投标人不需到招标人现场，开标时保持电话畅通，等待澄清答疑。</w:t>
      </w:r>
    </w:p>
    <w:p w14:paraId="2D8B6DBD" w14:textId="77777777" w:rsidR="00D32341" w:rsidRDefault="00000000">
      <w:pPr>
        <w:widowControl/>
        <w:numPr>
          <w:ilvl w:val="0"/>
          <w:numId w:val="1"/>
        </w:numPr>
        <w:spacing w:line="560" w:lineRule="exact"/>
        <w:ind w:firstLineChars="200" w:firstLine="640"/>
        <w:rPr>
          <w:rFonts w:ascii="仿宋_GB2312" w:eastAsia="仿宋_GB2312"/>
          <w:sz w:val="32"/>
          <w:szCs w:val="32"/>
        </w:rPr>
      </w:pPr>
      <w:r>
        <w:rPr>
          <w:rFonts w:ascii="黑体" w:eastAsia="黑体" w:hAnsi="黑体" w:hint="eastAsia"/>
          <w:sz w:val="32"/>
          <w:szCs w:val="32"/>
        </w:rPr>
        <w:t>踏勘：</w:t>
      </w:r>
      <w:r>
        <w:rPr>
          <w:rFonts w:ascii="仿宋_GB2312" w:eastAsia="仿宋_GB2312" w:hint="eastAsia"/>
          <w:sz w:val="28"/>
          <w:szCs w:val="28"/>
        </w:rPr>
        <w:t>不</w:t>
      </w:r>
      <w:r>
        <w:rPr>
          <w:rFonts w:ascii="仿宋_GB2312" w:eastAsia="仿宋_GB2312" w:hint="eastAsia"/>
          <w:sz w:val="32"/>
          <w:szCs w:val="32"/>
        </w:rPr>
        <w:t>组织。</w:t>
      </w:r>
    </w:p>
    <w:p w14:paraId="58FDC101" w14:textId="77777777" w:rsidR="00D32341" w:rsidRDefault="00000000">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八、投标报名及招标文件的获取方式</w:t>
      </w:r>
    </w:p>
    <w:p w14:paraId="19E218EF" w14:textId="77777777" w:rsidR="00D32341" w:rsidRDefault="00000000">
      <w:pPr>
        <w:spacing w:line="580" w:lineRule="exact"/>
        <w:ind w:right="-6" w:firstLine="555"/>
        <w:rPr>
          <w:rFonts w:ascii="仿宋_GB2312" w:eastAsia="仿宋_GB2312" w:hAnsi="宋体" w:hint="eastAsia"/>
          <w:sz w:val="32"/>
          <w:szCs w:val="32"/>
        </w:rPr>
      </w:pPr>
      <w:r>
        <w:rPr>
          <w:rFonts w:ascii="仿宋_GB2312" w:eastAsia="仿宋_GB2312" w:hint="eastAsia"/>
          <w:sz w:val="32"/>
          <w:szCs w:val="32"/>
        </w:rPr>
        <w:lastRenderedPageBreak/>
        <w:t>本次招标采用网上报名方式。凡有意参加的潜在投标人，在公告期内登录：https://bams.shansteelgroup.com注册报名，</w:t>
      </w:r>
      <w:r>
        <w:rPr>
          <w:rFonts w:ascii="仿宋_GB2312" w:eastAsia="仿宋_GB2312" w:hAnsi="仿宋_GB2312" w:cs="仿宋_GB2312"/>
          <w:sz w:val="32"/>
          <w:szCs w:val="32"/>
        </w:rPr>
        <w:t xml:space="preserve"> 首次参与招标的投标人需在平台注册，注册时请参照网站首页的《使用帮助》，用户注册成功后，须修改初始密码，重新登录后报名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（必须先报名再交费）</w:t>
      </w:r>
      <w:r>
        <w:rPr>
          <w:rFonts w:ascii="仿宋_GB2312" w:eastAsia="仿宋_GB2312" w:hint="eastAsia"/>
          <w:sz w:val="32"/>
          <w:szCs w:val="32"/>
        </w:rPr>
        <w:t>；投标人交纳标书费后，招标人财务在2个工作日内确认，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投标人可直接用注册的账户和密码从网上下载招标文件</w:t>
      </w:r>
      <w:r>
        <w:rPr>
          <w:rFonts w:ascii="仿宋_GB2312" w:eastAsia="仿宋_GB2312" w:hAnsi="宋体" w:hint="eastAsia"/>
          <w:kern w:val="0"/>
          <w:sz w:val="32"/>
          <w:szCs w:val="32"/>
        </w:rPr>
        <w:t>。</w:t>
      </w:r>
    </w:p>
    <w:p w14:paraId="11E34CF0" w14:textId="77777777" w:rsidR="00D32341" w:rsidRDefault="00000000">
      <w:pPr>
        <w:pStyle w:val="p0"/>
        <w:spacing w:line="580" w:lineRule="exact"/>
        <w:ind w:firstLineChars="200" w:firstLine="640"/>
        <w:rPr>
          <w:rFonts w:ascii="仿宋_GB2312" w:eastAsia="仿宋_GB2312" w:hAnsi="宋体" w:hint="eastAsia"/>
          <w:sz w:val="32"/>
          <w:szCs w:val="32"/>
        </w:rPr>
      </w:pPr>
      <w:r>
        <w:rPr>
          <w:rFonts w:ascii="黑体" w:eastAsia="黑体" w:hAnsi="黑体" w:hint="eastAsia"/>
          <w:bCs/>
          <w:sz w:val="32"/>
          <w:szCs w:val="32"/>
        </w:rPr>
        <w:t>九、标书费</w:t>
      </w:r>
    </w:p>
    <w:p w14:paraId="580B4AEF" w14:textId="77777777" w:rsidR="00D32341" w:rsidRDefault="00000000">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200 </w:t>
      </w:r>
      <w:r>
        <w:rPr>
          <w:rFonts w:ascii="仿宋_GB2312" w:eastAsia="仿宋_GB2312" w:hint="eastAsia"/>
          <w:sz w:val="32"/>
          <w:szCs w:val="32"/>
        </w:rPr>
        <w:t>元（人民币）。</w:t>
      </w:r>
    </w:p>
    <w:p w14:paraId="4446920F" w14:textId="77777777" w:rsidR="00D32341"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本次招标项目不收取投标保证金。</w:t>
      </w:r>
    </w:p>
    <w:p w14:paraId="625E1E1E" w14:textId="77777777" w:rsidR="00D32341"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14:paraId="4FB6487A" w14:textId="77777777" w:rsidR="00D32341"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账号：406899991010003032368</w:t>
      </w:r>
    </w:p>
    <w:p w14:paraId="1F075986" w14:textId="77777777" w:rsidR="00D32341"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开户行：交通银行股份有限公司日照分行</w:t>
      </w:r>
    </w:p>
    <w:p w14:paraId="78021E0D" w14:textId="77777777" w:rsidR="00D32341"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行号：301473200013</w:t>
      </w:r>
    </w:p>
    <w:p w14:paraId="0447D7A8" w14:textId="77777777" w:rsidR="00D32341" w:rsidRDefault="00000000">
      <w:pPr>
        <w:spacing w:line="580" w:lineRule="exact"/>
        <w:ind w:right="-6" w:firstLine="555"/>
        <w:rPr>
          <w:rFonts w:ascii="仿宋_GB2312" w:eastAsia="仿宋_GB2312"/>
          <w:b/>
          <w:bCs/>
          <w:sz w:val="32"/>
          <w:szCs w:val="32"/>
        </w:rPr>
      </w:pPr>
      <w:r>
        <w:rPr>
          <w:rFonts w:ascii="仿宋_GB2312" w:eastAsia="仿宋_GB2312" w:hint="eastAsia"/>
          <w:b/>
          <w:bCs/>
          <w:sz w:val="32"/>
          <w:szCs w:val="32"/>
        </w:rPr>
        <w:t>注：</w:t>
      </w:r>
    </w:p>
    <w:p w14:paraId="5328F01E" w14:textId="77777777" w:rsidR="00D32341"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1.标书费、投标保证金均不能通过个人账户打款，必须从投标人账户电汇或转账到招标人投标保证金收款账户（汇错账户将原路径退回，不予受理）。</w:t>
      </w:r>
    </w:p>
    <w:p w14:paraId="64908F8E" w14:textId="77777777" w:rsidR="00D32341"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2.标书费不再开具收据，日照公司开具电子增值税专用发票并发送至供应商邮箱。（供应商必须认真填写投标人信息表（详见招标文件附录</w:t>
      </w:r>
      <w:r>
        <w:rPr>
          <w:rFonts w:ascii="仿宋_GB2312" w:eastAsia="仿宋_GB2312" w:cs="Calibri" w:hint="eastAsia"/>
          <w:sz w:val="28"/>
          <w:szCs w:val="28"/>
        </w:rPr>
        <w:lastRenderedPageBreak/>
        <w:t>12），必须确保信息准确。）</w:t>
      </w:r>
    </w:p>
    <w:p w14:paraId="18E02091" w14:textId="77777777" w:rsidR="00D32341"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3.交款时，标书费、投标保证金必须分开缴纳，不能合并一笔支付。并必须注明投标项目（如有分包的须注明包号）；否则，招标人有权不予确认，由此引起的后果由潜在投标人承担。</w:t>
      </w:r>
    </w:p>
    <w:p w14:paraId="694E1651" w14:textId="77777777" w:rsidR="00D32341"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4. 在书面合同签订后向中标人和未中标的投标人退还投标保证金（无息）。期间谢绝电话咨询退还事宜；已交纳投标保证金，因故未投标的，请将投标保证金回执单扫描件及退还理由发至邮箱sdgtrz@163.com告知，并在邮件“主题”处写明：投标保证金+****项目（未投标）+****单位+联系人+联系方式，在收到邮件后招标人会及时回复。</w:t>
      </w:r>
    </w:p>
    <w:p w14:paraId="73BB11BE" w14:textId="77777777" w:rsidR="00D32341" w:rsidRDefault="00000000">
      <w:pPr>
        <w:spacing w:line="580" w:lineRule="exact"/>
        <w:ind w:firstLineChars="200" w:firstLine="640"/>
        <w:rPr>
          <w:rFonts w:ascii="黑体" w:eastAsia="黑体" w:hAnsi="黑体" w:hint="eastAsia"/>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招标文件澄清</w:t>
      </w:r>
    </w:p>
    <w:p w14:paraId="6AA48A93" w14:textId="77777777" w:rsidR="00D32341" w:rsidRDefault="00000000">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投标人要求招标人对招标文件答疑的，应在投标截止时间</w:t>
      </w:r>
      <w:r>
        <w:rPr>
          <w:rFonts w:ascii="仿宋_GB2312" w:eastAsia="仿宋_GB2312" w:hint="eastAsia"/>
          <w:kern w:val="2"/>
          <w:sz w:val="28"/>
          <w:szCs w:val="28"/>
          <w:u w:val="single"/>
        </w:rPr>
        <w:t>3日</w:t>
      </w:r>
      <w:r>
        <w:rPr>
          <w:rFonts w:ascii="仿宋_GB2312" w:eastAsia="仿宋_GB2312" w:hint="eastAsia"/>
          <w:kern w:val="2"/>
          <w:sz w:val="28"/>
          <w:szCs w:val="28"/>
        </w:rPr>
        <w:t>前向招标人提出，澄清邮箱：sdgtrz@163.com，同时向该邮箱发送PDF版和word版澄清问题文件。澄清在邮件 “主题”处应注明：澄清+****项目+****单位+联系人+联系方式，不按要求注明信息的，招标人有权作未收到澄清要求文件处理。招标人在投标截止日前</w:t>
      </w:r>
      <w:r>
        <w:rPr>
          <w:rFonts w:ascii="仿宋_GB2312" w:eastAsia="仿宋_GB2312" w:hint="eastAsia"/>
          <w:kern w:val="2"/>
          <w:sz w:val="28"/>
          <w:szCs w:val="28"/>
          <w:u w:val="single"/>
        </w:rPr>
        <w:t>2日</w:t>
      </w:r>
      <w:r>
        <w:rPr>
          <w:rFonts w:ascii="仿宋_GB2312" w:eastAsia="仿宋_GB2312" w:hint="eastAsia"/>
          <w:kern w:val="2"/>
          <w:sz w:val="28"/>
          <w:szCs w:val="28"/>
        </w:rPr>
        <w:t>答复，答复不说明问题来源。</w:t>
      </w:r>
    </w:p>
    <w:p w14:paraId="4565209D" w14:textId="77777777" w:rsidR="00D32341" w:rsidRDefault="00000000">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请潜在投标人每日登录https://bams.shansteelgroup.com，用注册的用户名查找是否有招标澄清或补充文件及现场澄清通知等信息，招标人不再单独通知，怠于登录造成的后果由潜在投标人承担。</w:t>
      </w:r>
    </w:p>
    <w:p w14:paraId="53A10080" w14:textId="77777777" w:rsidR="00D32341" w:rsidRDefault="00000000">
      <w:pPr>
        <w:spacing w:line="580" w:lineRule="exact"/>
        <w:ind w:firstLineChars="200" w:firstLine="640"/>
        <w:rPr>
          <w:rFonts w:ascii="黑体" w:eastAsia="黑体" w:hAnsi="黑体" w:hint="eastAsia"/>
          <w:kern w:val="0"/>
          <w:sz w:val="32"/>
          <w:szCs w:val="32"/>
        </w:rPr>
      </w:pPr>
      <w:r>
        <w:rPr>
          <w:rFonts w:ascii="黑体" w:eastAsia="黑体" w:hAnsi="黑体" w:hint="eastAsia"/>
          <w:sz w:val="32"/>
          <w:szCs w:val="32"/>
        </w:rPr>
        <w:t>十一、</w:t>
      </w:r>
      <w:r>
        <w:rPr>
          <w:rFonts w:ascii="黑体" w:eastAsia="黑体" w:hAnsi="黑体" w:hint="eastAsia"/>
          <w:kern w:val="0"/>
          <w:sz w:val="32"/>
          <w:szCs w:val="32"/>
        </w:rPr>
        <w:t>招标人联系地址、联系人及联系方式</w:t>
      </w:r>
    </w:p>
    <w:p w14:paraId="629D03B1" w14:textId="77777777" w:rsidR="00D32341" w:rsidRDefault="00000000">
      <w:pPr>
        <w:spacing w:line="560" w:lineRule="exact"/>
        <w:ind w:firstLineChars="200" w:firstLine="560"/>
        <w:rPr>
          <w:rFonts w:ascii="仿宋_GB2312" w:eastAsia="仿宋_GB2312"/>
          <w:sz w:val="28"/>
          <w:szCs w:val="28"/>
        </w:rPr>
      </w:pPr>
      <w:r>
        <w:rPr>
          <w:rFonts w:ascii="仿宋_GB2312" w:eastAsia="仿宋_GB2312" w:hint="eastAsia"/>
          <w:sz w:val="28"/>
          <w:szCs w:val="28"/>
        </w:rPr>
        <w:t>联系地址：山东钢铁日照公司办公楼（百度地图可查）-餐饮中心A区三楼201室（日照市东港区临钢路1号）</w:t>
      </w:r>
    </w:p>
    <w:p w14:paraId="3CA38B4C" w14:textId="77777777" w:rsidR="00D32341" w:rsidRDefault="00000000">
      <w:pPr>
        <w:spacing w:line="560" w:lineRule="exact"/>
        <w:ind w:firstLineChars="200" w:firstLine="560"/>
        <w:rPr>
          <w:rFonts w:ascii="仿宋_GB2312" w:eastAsia="仿宋_GB2312"/>
          <w:sz w:val="28"/>
          <w:szCs w:val="28"/>
        </w:rPr>
      </w:pPr>
      <w:r>
        <w:rPr>
          <w:rFonts w:ascii="仿宋_GB2312" w:eastAsia="仿宋_GB2312" w:hint="eastAsia"/>
          <w:sz w:val="28"/>
          <w:szCs w:val="28"/>
        </w:rPr>
        <w:t>咨询时间：</w:t>
      </w:r>
    </w:p>
    <w:p w14:paraId="6923AEF6" w14:textId="77777777" w:rsidR="00D32341" w:rsidRDefault="00000000">
      <w:pPr>
        <w:adjustRightInd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宋体" w:hint="eastAsia"/>
          <w:b/>
          <w:bCs/>
          <w:sz w:val="32"/>
          <w:szCs w:val="32"/>
        </w:rPr>
        <w:lastRenderedPageBreak/>
        <w:t>工作日 上午：9:00-11:30      下午：14:00-16:30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D32341" w14:paraId="5318D44F" w14:textId="77777777">
        <w:trPr>
          <w:trHeight w:val="522"/>
        </w:trPr>
        <w:tc>
          <w:tcPr>
            <w:tcW w:w="824" w:type="dxa"/>
          </w:tcPr>
          <w:p w14:paraId="18FBF0BB" w14:textId="77777777" w:rsidR="00D32341"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序号</w:t>
            </w:r>
          </w:p>
        </w:tc>
        <w:tc>
          <w:tcPr>
            <w:tcW w:w="2472" w:type="dxa"/>
          </w:tcPr>
          <w:p w14:paraId="144EF5DA" w14:textId="77777777" w:rsidR="00D32341"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业务</w:t>
            </w:r>
          </w:p>
        </w:tc>
        <w:tc>
          <w:tcPr>
            <w:tcW w:w="2455" w:type="dxa"/>
          </w:tcPr>
          <w:p w14:paraId="343A5D59" w14:textId="77777777" w:rsidR="00D32341"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联系人</w:t>
            </w:r>
          </w:p>
        </w:tc>
        <w:tc>
          <w:tcPr>
            <w:tcW w:w="2969" w:type="dxa"/>
          </w:tcPr>
          <w:p w14:paraId="3E1BFF2A" w14:textId="77777777" w:rsidR="00D32341"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联系方式</w:t>
            </w:r>
          </w:p>
        </w:tc>
      </w:tr>
      <w:tr w:rsidR="00D32341" w14:paraId="715A29E5" w14:textId="77777777">
        <w:trPr>
          <w:trHeight w:val="512"/>
        </w:trPr>
        <w:tc>
          <w:tcPr>
            <w:tcW w:w="824" w:type="dxa"/>
            <w:vAlign w:val="center"/>
          </w:tcPr>
          <w:p w14:paraId="7A95C3AC"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1</w:t>
            </w:r>
          </w:p>
        </w:tc>
        <w:tc>
          <w:tcPr>
            <w:tcW w:w="2472" w:type="dxa"/>
            <w:vAlign w:val="center"/>
          </w:tcPr>
          <w:p w14:paraId="5E8089AE"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14:paraId="042EBD25"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李女士</w:t>
            </w:r>
          </w:p>
        </w:tc>
        <w:tc>
          <w:tcPr>
            <w:tcW w:w="2969" w:type="dxa"/>
            <w:vAlign w:val="center"/>
          </w:tcPr>
          <w:p w14:paraId="101ADB42"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sz w:val="30"/>
                <w:szCs w:val="30"/>
              </w:rPr>
              <w:t>0633-7920555</w:t>
            </w:r>
          </w:p>
        </w:tc>
      </w:tr>
      <w:tr w:rsidR="00D32341" w14:paraId="1B46C418" w14:textId="77777777">
        <w:trPr>
          <w:trHeight w:val="510"/>
        </w:trPr>
        <w:tc>
          <w:tcPr>
            <w:tcW w:w="824" w:type="dxa"/>
            <w:vAlign w:val="center"/>
          </w:tcPr>
          <w:p w14:paraId="2B063BDD"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2</w:t>
            </w:r>
          </w:p>
        </w:tc>
        <w:tc>
          <w:tcPr>
            <w:tcW w:w="2472" w:type="dxa"/>
            <w:vAlign w:val="center"/>
          </w:tcPr>
          <w:p w14:paraId="293368ED" w14:textId="77777777" w:rsidR="00D32341"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保证金</w:t>
            </w:r>
          </w:p>
        </w:tc>
        <w:tc>
          <w:tcPr>
            <w:tcW w:w="2455" w:type="dxa"/>
          </w:tcPr>
          <w:p w14:paraId="344D0532" w14:textId="77777777" w:rsidR="00D32341"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金先生</w:t>
            </w:r>
          </w:p>
        </w:tc>
        <w:tc>
          <w:tcPr>
            <w:tcW w:w="2969" w:type="dxa"/>
          </w:tcPr>
          <w:p w14:paraId="09CD1261" w14:textId="77777777" w:rsidR="00D32341"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sz w:val="30"/>
                <w:szCs w:val="30"/>
              </w:rPr>
              <w:t>0633-7927657</w:t>
            </w:r>
          </w:p>
        </w:tc>
      </w:tr>
      <w:tr w:rsidR="00D32341" w14:paraId="39372AB3" w14:textId="77777777">
        <w:trPr>
          <w:trHeight w:val="546"/>
        </w:trPr>
        <w:tc>
          <w:tcPr>
            <w:tcW w:w="824" w:type="dxa"/>
            <w:vAlign w:val="center"/>
          </w:tcPr>
          <w:p w14:paraId="04DD90AF"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3</w:t>
            </w:r>
          </w:p>
        </w:tc>
        <w:tc>
          <w:tcPr>
            <w:tcW w:w="2472" w:type="dxa"/>
            <w:vAlign w:val="center"/>
          </w:tcPr>
          <w:p w14:paraId="43043362" w14:textId="77777777" w:rsidR="00D32341" w:rsidRDefault="00000000">
            <w:pPr>
              <w:spacing w:line="460" w:lineRule="exact"/>
              <w:jc w:val="center"/>
              <w:rPr>
                <w:rFonts w:ascii="仿宋_GB2312" w:eastAsia="仿宋_GB2312" w:hAnsi="仿宋_GB2312" w:cs="仿宋_GB2312" w:hint="eastAsia"/>
                <w:kern w:val="0"/>
                <w:sz w:val="30"/>
                <w:szCs w:val="30"/>
                <w:highlight w:val="yellow"/>
              </w:rPr>
            </w:pPr>
            <w:r>
              <w:rPr>
                <w:rFonts w:ascii="仿宋_GB2312" w:eastAsia="仿宋_GB2312" w:hAnsi="仿宋_GB2312" w:cs="仿宋_GB2312" w:hint="eastAsia"/>
                <w:b/>
                <w:bCs/>
                <w:kern w:val="0"/>
                <w:sz w:val="30"/>
                <w:szCs w:val="30"/>
              </w:rPr>
              <w:t>投标技术咨询</w:t>
            </w:r>
          </w:p>
        </w:tc>
        <w:tc>
          <w:tcPr>
            <w:tcW w:w="2455" w:type="dxa"/>
            <w:vAlign w:val="center"/>
          </w:tcPr>
          <w:p w14:paraId="13341E15" w14:textId="77777777" w:rsidR="00D32341" w:rsidRDefault="00000000">
            <w:pPr>
              <w:spacing w:line="560" w:lineRule="exact"/>
              <w:jc w:val="center"/>
              <w:rPr>
                <w:rFonts w:ascii="仿宋_GB2312" w:eastAsia="仿宋_GB2312"/>
                <w:kern w:val="0"/>
                <w:sz w:val="30"/>
                <w:szCs w:val="30"/>
                <w:highlight w:val="yellow"/>
              </w:rPr>
            </w:pPr>
            <w:r>
              <w:rPr>
                <w:rFonts w:ascii="仿宋_GB2312" w:eastAsia="仿宋_GB2312" w:hint="eastAsia"/>
                <w:kern w:val="0"/>
                <w:sz w:val="30"/>
                <w:szCs w:val="30"/>
              </w:rPr>
              <w:t>马先生</w:t>
            </w:r>
          </w:p>
        </w:tc>
        <w:tc>
          <w:tcPr>
            <w:tcW w:w="2969" w:type="dxa"/>
            <w:vAlign w:val="center"/>
          </w:tcPr>
          <w:p w14:paraId="5172B92F" w14:textId="77777777" w:rsidR="00D32341" w:rsidRDefault="00000000">
            <w:pPr>
              <w:spacing w:line="560" w:lineRule="exact"/>
              <w:jc w:val="center"/>
              <w:rPr>
                <w:rFonts w:ascii="仿宋_GB2312" w:eastAsia="仿宋_GB2312"/>
                <w:kern w:val="0"/>
                <w:sz w:val="30"/>
                <w:szCs w:val="30"/>
                <w:highlight w:val="yellow"/>
              </w:rPr>
            </w:pPr>
            <w:r>
              <w:rPr>
                <w:rFonts w:ascii="仿宋_GB2312" w:eastAsia="仿宋_GB2312" w:hint="eastAsia"/>
                <w:kern w:val="0"/>
                <w:sz w:val="30"/>
                <w:szCs w:val="30"/>
              </w:rPr>
              <w:t>15953092359</w:t>
            </w:r>
          </w:p>
        </w:tc>
      </w:tr>
      <w:tr w:rsidR="00D32341" w14:paraId="2CED55AF" w14:textId="77777777">
        <w:trPr>
          <w:trHeight w:val="546"/>
        </w:trPr>
        <w:tc>
          <w:tcPr>
            <w:tcW w:w="824" w:type="dxa"/>
            <w:vAlign w:val="center"/>
          </w:tcPr>
          <w:p w14:paraId="146DDAB7"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4</w:t>
            </w:r>
          </w:p>
        </w:tc>
        <w:tc>
          <w:tcPr>
            <w:tcW w:w="2472" w:type="dxa"/>
            <w:vAlign w:val="center"/>
          </w:tcPr>
          <w:p w14:paraId="556C4F1C" w14:textId="77777777" w:rsidR="00D32341" w:rsidRDefault="00000000">
            <w:pPr>
              <w:spacing w:line="460" w:lineRule="exact"/>
              <w:jc w:val="center"/>
              <w:rPr>
                <w:rFonts w:ascii="仿宋_GB2312" w:eastAsia="仿宋_GB2312" w:hAnsi="仿宋_GB2312" w:cs="仿宋_GB2312" w:hint="eastAsia"/>
                <w:kern w:val="0"/>
                <w:sz w:val="30"/>
                <w:szCs w:val="30"/>
                <w:highlight w:val="yellow"/>
              </w:rPr>
            </w:pPr>
            <w:r>
              <w:rPr>
                <w:rFonts w:ascii="仿宋_GB2312" w:eastAsia="仿宋_GB2312" w:hAnsi="仿宋_GB2312" w:cs="仿宋_GB2312" w:hint="eastAsia"/>
                <w:b/>
                <w:bCs/>
                <w:kern w:val="0"/>
                <w:sz w:val="30"/>
                <w:szCs w:val="30"/>
              </w:rPr>
              <w:t>投标商务咨询</w:t>
            </w:r>
          </w:p>
        </w:tc>
        <w:tc>
          <w:tcPr>
            <w:tcW w:w="2455" w:type="dxa"/>
            <w:vAlign w:val="center"/>
          </w:tcPr>
          <w:p w14:paraId="3723BA97" w14:textId="77777777" w:rsidR="00D32341" w:rsidRDefault="00000000">
            <w:pPr>
              <w:spacing w:line="560" w:lineRule="exact"/>
              <w:jc w:val="center"/>
              <w:rPr>
                <w:rFonts w:ascii="仿宋_GB2312" w:eastAsia="仿宋_GB2312"/>
                <w:kern w:val="0"/>
                <w:sz w:val="30"/>
                <w:szCs w:val="30"/>
                <w:highlight w:val="yellow"/>
              </w:rPr>
            </w:pPr>
            <w:r>
              <w:rPr>
                <w:rFonts w:ascii="仿宋_GB2312" w:eastAsia="仿宋_GB2312" w:hint="eastAsia"/>
                <w:kern w:val="0"/>
                <w:sz w:val="30"/>
                <w:szCs w:val="30"/>
              </w:rPr>
              <w:t>马先生</w:t>
            </w:r>
          </w:p>
        </w:tc>
        <w:tc>
          <w:tcPr>
            <w:tcW w:w="2969" w:type="dxa"/>
            <w:vAlign w:val="center"/>
          </w:tcPr>
          <w:p w14:paraId="70BA0F64" w14:textId="77777777" w:rsidR="00D32341" w:rsidRDefault="00000000">
            <w:pPr>
              <w:spacing w:line="560" w:lineRule="exact"/>
              <w:jc w:val="center"/>
              <w:rPr>
                <w:rFonts w:ascii="仿宋_GB2312" w:eastAsia="仿宋_GB2312"/>
                <w:kern w:val="0"/>
                <w:sz w:val="30"/>
                <w:szCs w:val="30"/>
                <w:highlight w:val="yellow"/>
              </w:rPr>
            </w:pPr>
            <w:r>
              <w:rPr>
                <w:rFonts w:ascii="仿宋_GB2312" w:eastAsia="仿宋_GB2312" w:hint="eastAsia"/>
                <w:kern w:val="0"/>
                <w:sz w:val="30"/>
                <w:szCs w:val="30"/>
              </w:rPr>
              <w:t>15953092359</w:t>
            </w:r>
          </w:p>
        </w:tc>
      </w:tr>
      <w:tr w:rsidR="00D32341" w14:paraId="7D1EFD0C" w14:textId="77777777">
        <w:trPr>
          <w:trHeight w:val="658"/>
        </w:trPr>
        <w:tc>
          <w:tcPr>
            <w:tcW w:w="824" w:type="dxa"/>
            <w:vAlign w:val="center"/>
          </w:tcPr>
          <w:p w14:paraId="27FCD2D9"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5</w:t>
            </w:r>
          </w:p>
        </w:tc>
        <w:tc>
          <w:tcPr>
            <w:tcW w:w="2472" w:type="dxa"/>
            <w:vAlign w:val="center"/>
          </w:tcPr>
          <w:p w14:paraId="2931921F"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14:paraId="6DBF6715" w14:textId="77777777" w:rsidR="00D32341" w:rsidRDefault="00D32341">
            <w:pPr>
              <w:spacing w:line="460" w:lineRule="exact"/>
              <w:jc w:val="center"/>
              <w:rPr>
                <w:rFonts w:ascii="仿宋_GB2312" w:eastAsia="仿宋_GB2312" w:hAnsi="仿宋_GB2312" w:cs="仿宋_GB2312" w:hint="eastAsia"/>
                <w:sz w:val="30"/>
                <w:szCs w:val="30"/>
                <w:u w:val="single"/>
              </w:rPr>
            </w:pPr>
          </w:p>
        </w:tc>
        <w:tc>
          <w:tcPr>
            <w:tcW w:w="2969" w:type="dxa"/>
            <w:vAlign w:val="center"/>
          </w:tcPr>
          <w:p w14:paraId="62E276D4" w14:textId="77777777" w:rsidR="00D32341" w:rsidRDefault="00000000">
            <w:pPr>
              <w:spacing w:line="460" w:lineRule="exact"/>
              <w:jc w:val="cente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0633-7920020</w:t>
            </w:r>
          </w:p>
          <w:p w14:paraId="24F599EE"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sz w:val="30"/>
                <w:szCs w:val="30"/>
              </w:rPr>
              <w:t>0531-67606687</w:t>
            </w:r>
          </w:p>
        </w:tc>
      </w:tr>
      <w:tr w:rsidR="00D32341" w14:paraId="2DC4B5C4" w14:textId="77777777">
        <w:trPr>
          <w:trHeight w:val="576"/>
        </w:trPr>
        <w:tc>
          <w:tcPr>
            <w:tcW w:w="824" w:type="dxa"/>
            <w:vAlign w:val="center"/>
          </w:tcPr>
          <w:p w14:paraId="28DEC167"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6</w:t>
            </w:r>
          </w:p>
        </w:tc>
        <w:tc>
          <w:tcPr>
            <w:tcW w:w="2472" w:type="dxa"/>
            <w:vAlign w:val="center"/>
          </w:tcPr>
          <w:p w14:paraId="04AE52A1"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14:paraId="2EA4A588" w14:textId="77777777" w:rsidR="00D32341" w:rsidRDefault="00D32341">
            <w:pPr>
              <w:spacing w:line="460" w:lineRule="exact"/>
              <w:jc w:val="center"/>
              <w:rPr>
                <w:rFonts w:ascii="仿宋_GB2312" w:eastAsia="仿宋_GB2312" w:hAnsi="仿宋_GB2312" w:cs="仿宋_GB2312" w:hint="eastAsia"/>
                <w:kern w:val="0"/>
                <w:sz w:val="30"/>
                <w:szCs w:val="30"/>
              </w:rPr>
            </w:pPr>
          </w:p>
        </w:tc>
        <w:tc>
          <w:tcPr>
            <w:tcW w:w="2969" w:type="dxa"/>
            <w:vAlign w:val="center"/>
          </w:tcPr>
          <w:p w14:paraId="7D6F3156"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0633-7920935</w:t>
            </w:r>
          </w:p>
        </w:tc>
      </w:tr>
      <w:tr w:rsidR="00D32341" w14:paraId="0BB0F75F" w14:textId="77777777">
        <w:trPr>
          <w:trHeight w:val="572"/>
        </w:trPr>
        <w:tc>
          <w:tcPr>
            <w:tcW w:w="824" w:type="dxa"/>
            <w:vAlign w:val="center"/>
          </w:tcPr>
          <w:p w14:paraId="6E7DEE0D"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7</w:t>
            </w:r>
          </w:p>
        </w:tc>
        <w:tc>
          <w:tcPr>
            <w:tcW w:w="2472" w:type="dxa"/>
            <w:vAlign w:val="center"/>
          </w:tcPr>
          <w:p w14:paraId="70225E5C"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监督</w:t>
            </w:r>
          </w:p>
        </w:tc>
        <w:tc>
          <w:tcPr>
            <w:tcW w:w="2455" w:type="dxa"/>
            <w:vAlign w:val="center"/>
          </w:tcPr>
          <w:p w14:paraId="718AD027" w14:textId="77777777" w:rsidR="00D32341" w:rsidRDefault="00D32341">
            <w:pPr>
              <w:spacing w:line="460" w:lineRule="exact"/>
              <w:jc w:val="center"/>
              <w:rPr>
                <w:rFonts w:ascii="仿宋_GB2312" w:eastAsia="仿宋_GB2312" w:hAnsi="仿宋_GB2312" w:cs="仿宋_GB2312" w:hint="eastAsia"/>
                <w:sz w:val="30"/>
                <w:szCs w:val="30"/>
              </w:rPr>
            </w:pPr>
          </w:p>
        </w:tc>
        <w:tc>
          <w:tcPr>
            <w:tcW w:w="2969" w:type="dxa"/>
            <w:vAlign w:val="center"/>
          </w:tcPr>
          <w:p w14:paraId="75605530"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0633-7927999</w:t>
            </w:r>
          </w:p>
        </w:tc>
      </w:tr>
      <w:tr w:rsidR="00D32341" w14:paraId="1EAC5C42" w14:textId="77777777">
        <w:trPr>
          <w:trHeight w:val="562"/>
        </w:trPr>
        <w:tc>
          <w:tcPr>
            <w:tcW w:w="824" w:type="dxa"/>
            <w:vAlign w:val="center"/>
          </w:tcPr>
          <w:p w14:paraId="1F0E9E67"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8</w:t>
            </w:r>
          </w:p>
        </w:tc>
        <w:tc>
          <w:tcPr>
            <w:tcW w:w="2472" w:type="dxa"/>
            <w:vAlign w:val="center"/>
          </w:tcPr>
          <w:p w14:paraId="0EDF9350"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澄清邮箱</w:t>
            </w:r>
          </w:p>
        </w:tc>
        <w:tc>
          <w:tcPr>
            <w:tcW w:w="2455" w:type="dxa"/>
            <w:vAlign w:val="center"/>
          </w:tcPr>
          <w:p w14:paraId="322318E3" w14:textId="77777777" w:rsidR="00D32341" w:rsidRDefault="00D32341">
            <w:pPr>
              <w:spacing w:line="460" w:lineRule="exact"/>
              <w:jc w:val="center"/>
              <w:rPr>
                <w:rFonts w:ascii="仿宋_GB2312" w:eastAsia="仿宋_GB2312" w:hAnsi="仿宋_GB2312" w:cs="仿宋_GB2312" w:hint="eastAsia"/>
                <w:sz w:val="30"/>
                <w:szCs w:val="30"/>
              </w:rPr>
            </w:pPr>
          </w:p>
        </w:tc>
        <w:tc>
          <w:tcPr>
            <w:tcW w:w="2969" w:type="dxa"/>
            <w:vAlign w:val="center"/>
          </w:tcPr>
          <w:p w14:paraId="077E987B"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28"/>
                <w:szCs w:val="28"/>
              </w:rPr>
              <w:t>sdgtrz@163.com</w:t>
            </w:r>
          </w:p>
        </w:tc>
      </w:tr>
      <w:tr w:rsidR="00D32341" w14:paraId="712EDA57" w14:textId="77777777">
        <w:trPr>
          <w:trHeight w:val="540"/>
        </w:trPr>
        <w:tc>
          <w:tcPr>
            <w:tcW w:w="824" w:type="dxa"/>
            <w:vAlign w:val="center"/>
          </w:tcPr>
          <w:p w14:paraId="555C24F2"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9</w:t>
            </w:r>
          </w:p>
        </w:tc>
        <w:tc>
          <w:tcPr>
            <w:tcW w:w="2472" w:type="dxa"/>
            <w:vAlign w:val="center"/>
          </w:tcPr>
          <w:p w14:paraId="4B023101"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14:paraId="2E1ECC14" w14:textId="77777777" w:rsidR="00D32341" w:rsidRDefault="00D32341">
            <w:pPr>
              <w:spacing w:line="460" w:lineRule="exact"/>
              <w:jc w:val="center"/>
              <w:rPr>
                <w:rFonts w:ascii="仿宋_GB2312" w:eastAsia="仿宋_GB2312" w:hAnsi="仿宋_GB2312" w:cs="仿宋_GB2312" w:hint="eastAsia"/>
                <w:sz w:val="30"/>
                <w:szCs w:val="30"/>
              </w:rPr>
            </w:pPr>
          </w:p>
        </w:tc>
        <w:tc>
          <w:tcPr>
            <w:tcW w:w="2969" w:type="dxa"/>
            <w:vAlign w:val="center"/>
          </w:tcPr>
          <w:p w14:paraId="6E87F780" w14:textId="77777777" w:rsidR="00D32341"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int="eastAsia"/>
                <w:sz w:val="28"/>
                <w:szCs w:val="28"/>
              </w:rPr>
              <w:t>sdgtrzjd@163.com</w:t>
            </w:r>
          </w:p>
        </w:tc>
      </w:tr>
    </w:tbl>
    <w:p w14:paraId="2D7B2ABA" w14:textId="77777777" w:rsidR="00D32341" w:rsidRDefault="00D32341">
      <w:pPr>
        <w:tabs>
          <w:tab w:val="left" w:pos="425"/>
        </w:tabs>
        <w:spacing w:before="50" w:line="600" w:lineRule="exact"/>
        <w:rPr>
          <w:rFonts w:ascii="仿宋_GB2312" w:eastAsia="仿宋_GB2312"/>
          <w:sz w:val="32"/>
          <w:szCs w:val="32"/>
        </w:rPr>
      </w:pPr>
    </w:p>
    <w:sectPr w:rsidR="00D32341">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F46A" w14:textId="77777777" w:rsidR="0050738D" w:rsidRDefault="0050738D">
      <w:pPr>
        <w:spacing w:line="240" w:lineRule="auto"/>
      </w:pPr>
      <w:r>
        <w:separator/>
      </w:r>
    </w:p>
  </w:endnote>
  <w:endnote w:type="continuationSeparator" w:id="0">
    <w:p w14:paraId="32814EA9" w14:textId="77777777" w:rsidR="0050738D" w:rsidRDefault="005073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embedRegular r:id="rId1" w:subsetted="1" w:fontKey="{0F844A1D-2EFD-40C8-861F-DA41C7EBF99D}"/>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微软雅黑"/>
    <w:charset w:val="86"/>
    <w:family w:val="modern"/>
    <w:pitch w:val="default"/>
    <w:sig w:usb0="00000001" w:usb1="080E0000" w:usb2="00000000" w:usb3="00000000" w:csb0="00040000" w:csb1="00000000"/>
    <w:embedBoldItalic r:id="rId2" w:subsetted="1" w:fontKey="{ECFF2664-D6DF-4F81-81C5-00ECF4604CEC}"/>
  </w:font>
  <w:font w:name="仿宋_GB2312">
    <w:panose1 w:val="02010609030101010101"/>
    <w:charset w:val="86"/>
    <w:family w:val="modern"/>
    <w:pitch w:val="fixed"/>
    <w:sig w:usb0="00000001" w:usb1="080E0000" w:usb2="00000010" w:usb3="00000000" w:csb0="00040000" w:csb1="00000000"/>
    <w:embedRegular r:id="rId3" w:subsetted="1" w:fontKey="{7B54CB4C-7E79-48F6-9AD7-1DB524A3CDF3}"/>
    <w:embedBold r:id="rId4" w:subsetted="1" w:fontKey="{8FA74B99-D5CD-446E-AF7C-AF7231C8A481}"/>
  </w:font>
  <w:font w:name="方正小标宋简体">
    <w:panose1 w:val="03000509000000000000"/>
    <w:charset w:val="86"/>
    <w:family w:val="script"/>
    <w:pitch w:val="fixed"/>
    <w:sig w:usb0="00000001" w:usb1="080E0000" w:usb2="00000010" w:usb3="00000000" w:csb0="00040000" w:csb1="00000000"/>
    <w:embedRegular r:id="rId5" w:subsetted="1" w:fontKey="{9ECE14C2-DE32-4DE2-B963-1DADE2FB98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C2D5" w14:textId="77777777" w:rsidR="00D32341" w:rsidRDefault="00000000">
    <w:pPr>
      <w:pStyle w:val="ab"/>
      <w:jc w:val="center"/>
    </w:pPr>
    <w:r>
      <w:rPr>
        <w:vanish/>
        <w:highlight w:val="yellow"/>
      </w:rPr>
      <w:t>&lt;</w:t>
    </w: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8</w:t>
    </w:r>
    <w:r>
      <w:rPr>
        <w:b/>
        <w:sz w:val="24"/>
        <w:szCs w:val="24"/>
      </w:rPr>
      <w:fldChar w:fldCharType="end"/>
    </w:r>
    <w:r>
      <w:rPr>
        <w:vanish/>
        <w:highlight w:val="yellow"/>
      </w:rPr>
      <w:t>&gt;</w:t>
    </w:r>
  </w:p>
  <w:p w14:paraId="203B2765" w14:textId="77777777" w:rsidR="00D32341" w:rsidRDefault="00D3234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3246" w14:textId="77777777" w:rsidR="0050738D" w:rsidRDefault="0050738D">
      <w:r>
        <w:separator/>
      </w:r>
    </w:p>
  </w:footnote>
  <w:footnote w:type="continuationSeparator" w:id="0">
    <w:p w14:paraId="156327E2" w14:textId="77777777" w:rsidR="0050738D" w:rsidRDefault="00507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4A84" w14:textId="77777777" w:rsidR="00D32341" w:rsidRDefault="00000000">
    <w:pPr>
      <w:pStyle w:val="ad"/>
      <w:jc w:val="both"/>
      <w:rPr>
        <w:rFonts w:ascii="楷体_GB2312" w:eastAsia="楷体_GB2312" w:hAnsi="宋体" w:hint="eastAsia"/>
        <w:b/>
        <w:bCs/>
        <w:i/>
        <w:iCs/>
        <w:sz w:val="24"/>
      </w:rPr>
    </w:pPr>
    <w:r>
      <w:rPr>
        <w:rFonts w:ascii="宋体" w:hAnsi="宋体"/>
        <w:b/>
        <w:noProof/>
        <w:sz w:val="36"/>
        <w:szCs w:val="36"/>
      </w:rPr>
      <w:drawing>
        <wp:inline distT="0" distB="0" distL="0" distR="0" wp14:anchorId="63159736" wp14:editId="4E56EC13">
          <wp:extent cx="333375" cy="3524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 xml:space="preserve">山东钢铁集团日照有限公司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EFFAC1"/>
    <w:multiLevelType w:val="singleLevel"/>
    <w:tmpl w:val="B6EFFAC1"/>
    <w:lvl w:ilvl="0">
      <w:start w:val="7"/>
      <w:numFmt w:val="chineseCounting"/>
      <w:suff w:val="nothing"/>
      <w:lvlText w:val="%1、"/>
      <w:lvlJc w:val="left"/>
      <w:rPr>
        <w:rFonts w:ascii="黑体" w:eastAsia="黑体" w:hAnsi="黑体" w:cs="黑体" w:hint="eastAsia"/>
        <w:sz w:val="32"/>
        <w:szCs w:val="32"/>
      </w:rPr>
    </w:lvl>
  </w:abstractNum>
  <w:num w:numId="1" w16cid:durableId="603727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wYTMzMGFiNGQ5MWQ1ZDc3ZjczMWNlODAxMzZmM2YifQ=="/>
  </w:docVars>
  <w:rsids>
    <w:rsidRoot w:val="00A221ED"/>
    <w:rsid w:val="00002B5D"/>
    <w:rsid w:val="000057CC"/>
    <w:rsid w:val="00010610"/>
    <w:rsid w:val="000140F5"/>
    <w:rsid w:val="00025206"/>
    <w:rsid w:val="0002641C"/>
    <w:rsid w:val="00027A7E"/>
    <w:rsid w:val="00027F0E"/>
    <w:rsid w:val="00030CAC"/>
    <w:rsid w:val="00033039"/>
    <w:rsid w:val="000367A3"/>
    <w:rsid w:val="000367CF"/>
    <w:rsid w:val="0003749F"/>
    <w:rsid w:val="00040228"/>
    <w:rsid w:val="00042D52"/>
    <w:rsid w:val="000443E7"/>
    <w:rsid w:val="00047F30"/>
    <w:rsid w:val="000534A5"/>
    <w:rsid w:val="00055A52"/>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44873"/>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9550F"/>
    <w:rsid w:val="001A04EF"/>
    <w:rsid w:val="001A168A"/>
    <w:rsid w:val="001A6810"/>
    <w:rsid w:val="001A7E6F"/>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1E66"/>
    <w:rsid w:val="00212E49"/>
    <w:rsid w:val="00213D01"/>
    <w:rsid w:val="00217C36"/>
    <w:rsid w:val="002205AC"/>
    <w:rsid w:val="00223C43"/>
    <w:rsid w:val="00223EBE"/>
    <w:rsid w:val="0022692A"/>
    <w:rsid w:val="00227071"/>
    <w:rsid w:val="00231B9F"/>
    <w:rsid w:val="00237A79"/>
    <w:rsid w:val="00242A32"/>
    <w:rsid w:val="0024506F"/>
    <w:rsid w:val="00250433"/>
    <w:rsid w:val="00250E83"/>
    <w:rsid w:val="002564DC"/>
    <w:rsid w:val="00260C2E"/>
    <w:rsid w:val="002616DC"/>
    <w:rsid w:val="002622B7"/>
    <w:rsid w:val="0026380C"/>
    <w:rsid w:val="00265D4C"/>
    <w:rsid w:val="002665F3"/>
    <w:rsid w:val="00266A44"/>
    <w:rsid w:val="00270F0F"/>
    <w:rsid w:val="00271041"/>
    <w:rsid w:val="00271C33"/>
    <w:rsid w:val="00272F02"/>
    <w:rsid w:val="002751D9"/>
    <w:rsid w:val="00275AF0"/>
    <w:rsid w:val="00277C63"/>
    <w:rsid w:val="00277D89"/>
    <w:rsid w:val="00280358"/>
    <w:rsid w:val="00280C39"/>
    <w:rsid w:val="00282FD1"/>
    <w:rsid w:val="0029442E"/>
    <w:rsid w:val="00295563"/>
    <w:rsid w:val="002A281D"/>
    <w:rsid w:val="002A6DB6"/>
    <w:rsid w:val="002B147E"/>
    <w:rsid w:val="002B6C42"/>
    <w:rsid w:val="002C101C"/>
    <w:rsid w:val="002C33A1"/>
    <w:rsid w:val="002C72DF"/>
    <w:rsid w:val="002D0D69"/>
    <w:rsid w:val="002E6B76"/>
    <w:rsid w:val="002E728E"/>
    <w:rsid w:val="002F1679"/>
    <w:rsid w:val="002F3D0A"/>
    <w:rsid w:val="00300A4F"/>
    <w:rsid w:val="00301268"/>
    <w:rsid w:val="00311D74"/>
    <w:rsid w:val="00312EA7"/>
    <w:rsid w:val="003144C5"/>
    <w:rsid w:val="00316F4D"/>
    <w:rsid w:val="00317F94"/>
    <w:rsid w:val="0032151F"/>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4DC5"/>
    <w:rsid w:val="003E543B"/>
    <w:rsid w:val="003E6015"/>
    <w:rsid w:val="003E6E0B"/>
    <w:rsid w:val="003F4C2C"/>
    <w:rsid w:val="003F6DF1"/>
    <w:rsid w:val="00400AC5"/>
    <w:rsid w:val="00400B0A"/>
    <w:rsid w:val="00401670"/>
    <w:rsid w:val="00401B13"/>
    <w:rsid w:val="00406853"/>
    <w:rsid w:val="004068B2"/>
    <w:rsid w:val="004124B5"/>
    <w:rsid w:val="00414275"/>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55FC"/>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B7351"/>
    <w:rsid w:val="004C0C8C"/>
    <w:rsid w:val="004C343B"/>
    <w:rsid w:val="004C3AE3"/>
    <w:rsid w:val="004C4D05"/>
    <w:rsid w:val="004C52C0"/>
    <w:rsid w:val="004D5EA9"/>
    <w:rsid w:val="004D7640"/>
    <w:rsid w:val="004E4991"/>
    <w:rsid w:val="004E5393"/>
    <w:rsid w:val="004E681B"/>
    <w:rsid w:val="004E7E94"/>
    <w:rsid w:val="004F1469"/>
    <w:rsid w:val="004F4177"/>
    <w:rsid w:val="00500015"/>
    <w:rsid w:val="00500633"/>
    <w:rsid w:val="00500C83"/>
    <w:rsid w:val="005019D5"/>
    <w:rsid w:val="00501F36"/>
    <w:rsid w:val="005058B6"/>
    <w:rsid w:val="00506863"/>
    <w:rsid w:val="00506EF6"/>
    <w:rsid w:val="0050738D"/>
    <w:rsid w:val="0051065A"/>
    <w:rsid w:val="00516697"/>
    <w:rsid w:val="00516A5E"/>
    <w:rsid w:val="00516DD5"/>
    <w:rsid w:val="00520418"/>
    <w:rsid w:val="00525E62"/>
    <w:rsid w:val="00526DCA"/>
    <w:rsid w:val="00527962"/>
    <w:rsid w:val="0053149E"/>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675C"/>
    <w:rsid w:val="005F704B"/>
    <w:rsid w:val="005F7392"/>
    <w:rsid w:val="005F7C4F"/>
    <w:rsid w:val="00601221"/>
    <w:rsid w:val="006014CC"/>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867F4"/>
    <w:rsid w:val="006931C1"/>
    <w:rsid w:val="0069458C"/>
    <w:rsid w:val="006947D5"/>
    <w:rsid w:val="00695386"/>
    <w:rsid w:val="006A0B6D"/>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841"/>
    <w:rsid w:val="00700FF8"/>
    <w:rsid w:val="0070415C"/>
    <w:rsid w:val="00704746"/>
    <w:rsid w:val="00706072"/>
    <w:rsid w:val="00706DBC"/>
    <w:rsid w:val="00707E79"/>
    <w:rsid w:val="00712DF5"/>
    <w:rsid w:val="0071479D"/>
    <w:rsid w:val="00721A7A"/>
    <w:rsid w:val="00724781"/>
    <w:rsid w:val="00725D5F"/>
    <w:rsid w:val="007325AE"/>
    <w:rsid w:val="00732929"/>
    <w:rsid w:val="007344C7"/>
    <w:rsid w:val="00735305"/>
    <w:rsid w:val="00740B37"/>
    <w:rsid w:val="007463B7"/>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1C1F"/>
    <w:rsid w:val="0082660D"/>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8081C"/>
    <w:rsid w:val="0088139C"/>
    <w:rsid w:val="008855D8"/>
    <w:rsid w:val="0089143A"/>
    <w:rsid w:val="008919A9"/>
    <w:rsid w:val="00891E12"/>
    <w:rsid w:val="00896FB0"/>
    <w:rsid w:val="008A0997"/>
    <w:rsid w:val="008A1085"/>
    <w:rsid w:val="008A1D00"/>
    <w:rsid w:val="008A1DB6"/>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F052D"/>
    <w:rsid w:val="008F2442"/>
    <w:rsid w:val="008F3821"/>
    <w:rsid w:val="008F5055"/>
    <w:rsid w:val="008F674A"/>
    <w:rsid w:val="009001EE"/>
    <w:rsid w:val="0090371A"/>
    <w:rsid w:val="00905B8E"/>
    <w:rsid w:val="0090796A"/>
    <w:rsid w:val="0091507F"/>
    <w:rsid w:val="00917282"/>
    <w:rsid w:val="00917FCC"/>
    <w:rsid w:val="009332B2"/>
    <w:rsid w:val="00935CE4"/>
    <w:rsid w:val="00940BBE"/>
    <w:rsid w:val="0094326D"/>
    <w:rsid w:val="00944C6C"/>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F89"/>
    <w:rsid w:val="009D539A"/>
    <w:rsid w:val="009D544D"/>
    <w:rsid w:val="009D6085"/>
    <w:rsid w:val="009E173B"/>
    <w:rsid w:val="009E4338"/>
    <w:rsid w:val="009E4EB3"/>
    <w:rsid w:val="009F06F5"/>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6BF4"/>
    <w:rsid w:val="00AE1F51"/>
    <w:rsid w:val="00AE31DF"/>
    <w:rsid w:val="00AE6D6B"/>
    <w:rsid w:val="00AE7ACC"/>
    <w:rsid w:val="00AF1A57"/>
    <w:rsid w:val="00AF354B"/>
    <w:rsid w:val="00AF6371"/>
    <w:rsid w:val="00B02368"/>
    <w:rsid w:val="00B074E2"/>
    <w:rsid w:val="00B108CD"/>
    <w:rsid w:val="00B11EB2"/>
    <w:rsid w:val="00B11F58"/>
    <w:rsid w:val="00B12255"/>
    <w:rsid w:val="00B13C21"/>
    <w:rsid w:val="00B22C52"/>
    <w:rsid w:val="00B237F1"/>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80C79"/>
    <w:rsid w:val="00B835C3"/>
    <w:rsid w:val="00B911F5"/>
    <w:rsid w:val="00B92E40"/>
    <w:rsid w:val="00B94327"/>
    <w:rsid w:val="00B944E6"/>
    <w:rsid w:val="00B94A78"/>
    <w:rsid w:val="00B9549A"/>
    <w:rsid w:val="00B95F1F"/>
    <w:rsid w:val="00B96D91"/>
    <w:rsid w:val="00BA1D2E"/>
    <w:rsid w:val="00BA2248"/>
    <w:rsid w:val="00BA3DEC"/>
    <w:rsid w:val="00BA760B"/>
    <w:rsid w:val="00BB3A9B"/>
    <w:rsid w:val="00BB7E92"/>
    <w:rsid w:val="00BC7389"/>
    <w:rsid w:val="00BD6FA9"/>
    <w:rsid w:val="00BD743B"/>
    <w:rsid w:val="00BD7899"/>
    <w:rsid w:val="00BE4D63"/>
    <w:rsid w:val="00BE6A69"/>
    <w:rsid w:val="00BF2E92"/>
    <w:rsid w:val="00BF3513"/>
    <w:rsid w:val="00C030E3"/>
    <w:rsid w:val="00C05DEE"/>
    <w:rsid w:val="00C1291B"/>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57768"/>
    <w:rsid w:val="00C60FA1"/>
    <w:rsid w:val="00C6259F"/>
    <w:rsid w:val="00C63731"/>
    <w:rsid w:val="00C64D94"/>
    <w:rsid w:val="00C732B7"/>
    <w:rsid w:val="00C768BD"/>
    <w:rsid w:val="00C807D7"/>
    <w:rsid w:val="00C82B23"/>
    <w:rsid w:val="00C82F7C"/>
    <w:rsid w:val="00C84A56"/>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368B"/>
    <w:rsid w:val="00CD412F"/>
    <w:rsid w:val="00CD630D"/>
    <w:rsid w:val="00CD6927"/>
    <w:rsid w:val="00CE58B0"/>
    <w:rsid w:val="00CE604E"/>
    <w:rsid w:val="00CF0BAF"/>
    <w:rsid w:val="00CF3B56"/>
    <w:rsid w:val="00CF54F9"/>
    <w:rsid w:val="00D02678"/>
    <w:rsid w:val="00D02682"/>
    <w:rsid w:val="00D02A62"/>
    <w:rsid w:val="00D05C1A"/>
    <w:rsid w:val="00D06085"/>
    <w:rsid w:val="00D06F77"/>
    <w:rsid w:val="00D07FD6"/>
    <w:rsid w:val="00D1037D"/>
    <w:rsid w:val="00D11245"/>
    <w:rsid w:val="00D1238B"/>
    <w:rsid w:val="00D1608F"/>
    <w:rsid w:val="00D20E2C"/>
    <w:rsid w:val="00D25AC1"/>
    <w:rsid w:val="00D32341"/>
    <w:rsid w:val="00D3376F"/>
    <w:rsid w:val="00D34080"/>
    <w:rsid w:val="00D34A61"/>
    <w:rsid w:val="00D35A66"/>
    <w:rsid w:val="00D4183E"/>
    <w:rsid w:val="00D41E9B"/>
    <w:rsid w:val="00D5382D"/>
    <w:rsid w:val="00D54DC9"/>
    <w:rsid w:val="00D54F09"/>
    <w:rsid w:val="00D55621"/>
    <w:rsid w:val="00D57401"/>
    <w:rsid w:val="00D57C86"/>
    <w:rsid w:val="00D712F6"/>
    <w:rsid w:val="00D713C8"/>
    <w:rsid w:val="00D726D6"/>
    <w:rsid w:val="00D73D4F"/>
    <w:rsid w:val="00D76126"/>
    <w:rsid w:val="00D763A3"/>
    <w:rsid w:val="00D8339E"/>
    <w:rsid w:val="00D853A3"/>
    <w:rsid w:val="00D862E1"/>
    <w:rsid w:val="00D90849"/>
    <w:rsid w:val="00D91F3C"/>
    <w:rsid w:val="00D93EF5"/>
    <w:rsid w:val="00D94AD3"/>
    <w:rsid w:val="00D957C5"/>
    <w:rsid w:val="00DA1F54"/>
    <w:rsid w:val="00DA226F"/>
    <w:rsid w:val="00DA2E25"/>
    <w:rsid w:val="00DA4A01"/>
    <w:rsid w:val="00DA74DB"/>
    <w:rsid w:val="00DA75FA"/>
    <w:rsid w:val="00DA7FE4"/>
    <w:rsid w:val="00DB4BBF"/>
    <w:rsid w:val="00DB67AD"/>
    <w:rsid w:val="00DB6F92"/>
    <w:rsid w:val="00DC2435"/>
    <w:rsid w:val="00DC57FD"/>
    <w:rsid w:val="00DD3029"/>
    <w:rsid w:val="00DD4C9C"/>
    <w:rsid w:val="00DD5258"/>
    <w:rsid w:val="00DD7069"/>
    <w:rsid w:val="00DD71A8"/>
    <w:rsid w:val="00DE2A3D"/>
    <w:rsid w:val="00DE42A5"/>
    <w:rsid w:val="00DE5363"/>
    <w:rsid w:val="00DF2EEC"/>
    <w:rsid w:val="00DF44A4"/>
    <w:rsid w:val="00DF4528"/>
    <w:rsid w:val="00E06550"/>
    <w:rsid w:val="00E07040"/>
    <w:rsid w:val="00E07C4F"/>
    <w:rsid w:val="00E125DE"/>
    <w:rsid w:val="00E148EA"/>
    <w:rsid w:val="00E16691"/>
    <w:rsid w:val="00E221E4"/>
    <w:rsid w:val="00E23A7D"/>
    <w:rsid w:val="00E30690"/>
    <w:rsid w:val="00E30777"/>
    <w:rsid w:val="00E31BDE"/>
    <w:rsid w:val="00E328CA"/>
    <w:rsid w:val="00E353FF"/>
    <w:rsid w:val="00E46743"/>
    <w:rsid w:val="00E54A92"/>
    <w:rsid w:val="00E560A2"/>
    <w:rsid w:val="00E567D5"/>
    <w:rsid w:val="00E618AD"/>
    <w:rsid w:val="00E64F16"/>
    <w:rsid w:val="00E67A7D"/>
    <w:rsid w:val="00E71A6E"/>
    <w:rsid w:val="00E73A3B"/>
    <w:rsid w:val="00E873D9"/>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60A3"/>
    <w:rsid w:val="00EE7254"/>
    <w:rsid w:val="00EE78D9"/>
    <w:rsid w:val="00EE7F2E"/>
    <w:rsid w:val="00EF5127"/>
    <w:rsid w:val="00EF5250"/>
    <w:rsid w:val="00EF697C"/>
    <w:rsid w:val="00F01138"/>
    <w:rsid w:val="00F02813"/>
    <w:rsid w:val="00F0354A"/>
    <w:rsid w:val="00F0524B"/>
    <w:rsid w:val="00F05978"/>
    <w:rsid w:val="00F114AA"/>
    <w:rsid w:val="00F125AE"/>
    <w:rsid w:val="00F22A83"/>
    <w:rsid w:val="00F2371A"/>
    <w:rsid w:val="00F31665"/>
    <w:rsid w:val="00F3627A"/>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278E"/>
    <w:rsid w:val="00FB51AE"/>
    <w:rsid w:val="00FC4315"/>
    <w:rsid w:val="00FC4CAF"/>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482928"/>
    <w:rsid w:val="014E1BB1"/>
    <w:rsid w:val="01B52C6A"/>
    <w:rsid w:val="024D21D6"/>
    <w:rsid w:val="02F37DF8"/>
    <w:rsid w:val="03182BA3"/>
    <w:rsid w:val="031F31B9"/>
    <w:rsid w:val="0333594B"/>
    <w:rsid w:val="040E24B8"/>
    <w:rsid w:val="044D4D95"/>
    <w:rsid w:val="056B42F1"/>
    <w:rsid w:val="06942E5A"/>
    <w:rsid w:val="06B04988"/>
    <w:rsid w:val="06B521B4"/>
    <w:rsid w:val="072E19D4"/>
    <w:rsid w:val="07441018"/>
    <w:rsid w:val="07586562"/>
    <w:rsid w:val="081D3514"/>
    <w:rsid w:val="086A00F3"/>
    <w:rsid w:val="08BE33E4"/>
    <w:rsid w:val="090D2269"/>
    <w:rsid w:val="0AED138A"/>
    <w:rsid w:val="0B04109F"/>
    <w:rsid w:val="0B2575F6"/>
    <w:rsid w:val="0BE972CA"/>
    <w:rsid w:val="0C044840"/>
    <w:rsid w:val="0C5C3FDA"/>
    <w:rsid w:val="0C670CE7"/>
    <w:rsid w:val="0C8D69A8"/>
    <w:rsid w:val="0C9D77DF"/>
    <w:rsid w:val="0CFD14A8"/>
    <w:rsid w:val="0D5373F1"/>
    <w:rsid w:val="0E1F59AD"/>
    <w:rsid w:val="0E281FA8"/>
    <w:rsid w:val="0E7B648A"/>
    <w:rsid w:val="0FCC034E"/>
    <w:rsid w:val="0FE821FF"/>
    <w:rsid w:val="0FEF0858"/>
    <w:rsid w:val="10014B40"/>
    <w:rsid w:val="105D46D1"/>
    <w:rsid w:val="10BF7FB6"/>
    <w:rsid w:val="10DF1C17"/>
    <w:rsid w:val="115E5A79"/>
    <w:rsid w:val="11D3174D"/>
    <w:rsid w:val="12062D4C"/>
    <w:rsid w:val="12DC14A7"/>
    <w:rsid w:val="12E628F4"/>
    <w:rsid w:val="12EB6997"/>
    <w:rsid w:val="13F973A5"/>
    <w:rsid w:val="14762B35"/>
    <w:rsid w:val="15003E83"/>
    <w:rsid w:val="156F3AEF"/>
    <w:rsid w:val="15885061"/>
    <w:rsid w:val="15E47979"/>
    <w:rsid w:val="167D2D6C"/>
    <w:rsid w:val="170E3E9C"/>
    <w:rsid w:val="173555FF"/>
    <w:rsid w:val="17776683"/>
    <w:rsid w:val="177F1919"/>
    <w:rsid w:val="178A352D"/>
    <w:rsid w:val="183E4745"/>
    <w:rsid w:val="186B6A70"/>
    <w:rsid w:val="18BC04E6"/>
    <w:rsid w:val="18D41A2A"/>
    <w:rsid w:val="1A7756A9"/>
    <w:rsid w:val="1BC5490E"/>
    <w:rsid w:val="1C456070"/>
    <w:rsid w:val="1D526BEB"/>
    <w:rsid w:val="1E322697"/>
    <w:rsid w:val="1EDB5131"/>
    <w:rsid w:val="1EE80A45"/>
    <w:rsid w:val="1F7059CF"/>
    <w:rsid w:val="1FCC2438"/>
    <w:rsid w:val="20143ACC"/>
    <w:rsid w:val="20781C29"/>
    <w:rsid w:val="20E82B38"/>
    <w:rsid w:val="215B72C5"/>
    <w:rsid w:val="21A244BF"/>
    <w:rsid w:val="21A81FEE"/>
    <w:rsid w:val="21DE0F1E"/>
    <w:rsid w:val="21DE69A0"/>
    <w:rsid w:val="21E1583D"/>
    <w:rsid w:val="221D1D08"/>
    <w:rsid w:val="22947BDD"/>
    <w:rsid w:val="2375138D"/>
    <w:rsid w:val="23987C16"/>
    <w:rsid w:val="23B17E40"/>
    <w:rsid w:val="23E87C42"/>
    <w:rsid w:val="24566130"/>
    <w:rsid w:val="249E0AA2"/>
    <w:rsid w:val="255D747F"/>
    <w:rsid w:val="26F771E2"/>
    <w:rsid w:val="27DF1BCA"/>
    <w:rsid w:val="27EA76E8"/>
    <w:rsid w:val="2852184D"/>
    <w:rsid w:val="28796E92"/>
    <w:rsid w:val="28F458B0"/>
    <w:rsid w:val="29474CD3"/>
    <w:rsid w:val="29982084"/>
    <w:rsid w:val="2A914C65"/>
    <w:rsid w:val="2BF000A4"/>
    <w:rsid w:val="2DEA36E2"/>
    <w:rsid w:val="2ECE4FDA"/>
    <w:rsid w:val="306451C1"/>
    <w:rsid w:val="30A4465E"/>
    <w:rsid w:val="30DC72B8"/>
    <w:rsid w:val="310F675B"/>
    <w:rsid w:val="31A207F5"/>
    <w:rsid w:val="31AA2E09"/>
    <w:rsid w:val="31BC5BC0"/>
    <w:rsid w:val="31FF2656"/>
    <w:rsid w:val="32A54325"/>
    <w:rsid w:val="335E563E"/>
    <w:rsid w:val="33D0278E"/>
    <w:rsid w:val="340B01CC"/>
    <w:rsid w:val="353B0B1D"/>
    <w:rsid w:val="35A54AFE"/>
    <w:rsid w:val="36CD4634"/>
    <w:rsid w:val="37960722"/>
    <w:rsid w:val="37A32308"/>
    <w:rsid w:val="38F73D85"/>
    <w:rsid w:val="39C3649F"/>
    <w:rsid w:val="39D77B70"/>
    <w:rsid w:val="3A740CF3"/>
    <w:rsid w:val="3AF86D4E"/>
    <w:rsid w:val="3C9831AD"/>
    <w:rsid w:val="3F9F38EE"/>
    <w:rsid w:val="403B5AA2"/>
    <w:rsid w:val="40722956"/>
    <w:rsid w:val="4185569D"/>
    <w:rsid w:val="42176292"/>
    <w:rsid w:val="4233508C"/>
    <w:rsid w:val="42634175"/>
    <w:rsid w:val="42B27F23"/>
    <w:rsid w:val="431A7B56"/>
    <w:rsid w:val="439F1FE7"/>
    <w:rsid w:val="43AD3D27"/>
    <w:rsid w:val="441B58A6"/>
    <w:rsid w:val="45BF0748"/>
    <w:rsid w:val="461D7E48"/>
    <w:rsid w:val="4626449A"/>
    <w:rsid w:val="46334A55"/>
    <w:rsid w:val="46B442DE"/>
    <w:rsid w:val="487A2378"/>
    <w:rsid w:val="491456A8"/>
    <w:rsid w:val="491705A3"/>
    <w:rsid w:val="4934502A"/>
    <w:rsid w:val="498F71E4"/>
    <w:rsid w:val="4A0059F7"/>
    <w:rsid w:val="4AC46A3A"/>
    <w:rsid w:val="4AC55D2B"/>
    <w:rsid w:val="4C0955D3"/>
    <w:rsid w:val="4C496836"/>
    <w:rsid w:val="4C544BC7"/>
    <w:rsid w:val="4CCA3B89"/>
    <w:rsid w:val="4E036E8C"/>
    <w:rsid w:val="4FC016FC"/>
    <w:rsid w:val="500A7654"/>
    <w:rsid w:val="51030334"/>
    <w:rsid w:val="53B87967"/>
    <w:rsid w:val="53F03694"/>
    <w:rsid w:val="56602288"/>
    <w:rsid w:val="567C097D"/>
    <w:rsid w:val="56ED4F63"/>
    <w:rsid w:val="577E261B"/>
    <w:rsid w:val="580C43E4"/>
    <w:rsid w:val="5A2848C7"/>
    <w:rsid w:val="5B222D21"/>
    <w:rsid w:val="5B887BB7"/>
    <w:rsid w:val="5BB36D2A"/>
    <w:rsid w:val="5BD60FBC"/>
    <w:rsid w:val="5C6B68F7"/>
    <w:rsid w:val="5CAE1442"/>
    <w:rsid w:val="5CF0196B"/>
    <w:rsid w:val="5D236C22"/>
    <w:rsid w:val="5D480C92"/>
    <w:rsid w:val="5D846A31"/>
    <w:rsid w:val="5E2152FD"/>
    <w:rsid w:val="5E24149B"/>
    <w:rsid w:val="5E2F17F0"/>
    <w:rsid w:val="5F34063D"/>
    <w:rsid w:val="5F7217A7"/>
    <w:rsid w:val="60D7326D"/>
    <w:rsid w:val="611E1462"/>
    <w:rsid w:val="61803A85"/>
    <w:rsid w:val="63246334"/>
    <w:rsid w:val="637F5F96"/>
    <w:rsid w:val="64790728"/>
    <w:rsid w:val="64B47210"/>
    <w:rsid w:val="65282756"/>
    <w:rsid w:val="658562D7"/>
    <w:rsid w:val="66F83735"/>
    <w:rsid w:val="68AE414D"/>
    <w:rsid w:val="68BD490C"/>
    <w:rsid w:val="693F5D1C"/>
    <w:rsid w:val="69665AFA"/>
    <w:rsid w:val="6A5F4B3F"/>
    <w:rsid w:val="6A785E66"/>
    <w:rsid w:val="6B391278"/>
    <w:rsid w:val="6C1B5D13"/>
    <w:rsid w:val="6CAC714A"/>
    <w:rsid w:val="6CD10031"/>
    <w:rsid w:val="6D075A0F"/>
    <w:rsid w:val="6D740BA3"/>
    <w:rsid w:val="6D77157D"/>
    <w:rsid w:val="6DF72075"/>
    <w:rsid w:val="6E000787"/>
    <w:rsid w:val="6E304D8A"/>
    <w:rsid w:val="6E396907"/>
    <w:rsid w:val="6E811FDA"/>
    <w:rsid w:val="70512255"/>
    <w:rsid w:val="70637F71"/>
    <w:rsid w:val="70757E8B"/>
    <w:rsid w:val="71F05CCD"/>
    <w:rsid w:val="731E7711"/>
    <w:rsid w:val="732706F9"/>
    <w:rsid w:val="739B2C36"/>
    <w:rsid w:val="741A628C"/>
    <w:rsid w:val="75080EAA"/>
    <w:rsid w:val="75745D3F"/>
    <w:rsid w:val="757B0F4D"/>
    <w:rsid w:val="75EF348B"/>
    <w:rsid w:val="76411C10"/>
    <w:rsid w:val="77C4430A"/>
    <w:rsid w:val="77CF011D"/>
    <w:rsid w:val="77D94794"/>
    <w:rsid w:val="782643AF"/>
    <w:rsid w:val="78A44C7D"/>
    <w:rsid w:val="78B747C1"/>
    <w:rsid w:val="78E940ED"/>
    <w:rsid w:val="793C27A7"/>
    <w:rsid w:val="79B85A3F"/>
    <w:rsid w:val="7A7C2F25"/>
    <w:rsid w:val="7AA421C5"/>
    <w:rsid w:val="7D7F0374"/>
    <w:rsid w:val="7D980C41"/>
    <w:rsid w:val="7E982234"/>
    <w:rsid w:val="7F211C9E"/>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A32CE"/>
  <w15:docId w15:val="{1E6D431D-B72C-410D-986A-92FB2D3C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kern w:val="2"/>
      <w:sz w:val="24"/>
      <w:szCs w:val="24"/>
    </w:rPr>
  </w:style>
  <w:style w:type="paragraph" w:styleId="1">
    <w:name w:val="heading 1"/>
    <w:basedOn w:val="a"/>
    <w:next w:val="a"/>
    <w:link w:val="10"/>
    <w:qFormat/>
    <w:pPr>
      <w:keepNext/>
      <w:keepLines/>
      <w:spacing w:before="340" w:after="330" w:line="578" w:lineRule="auto"/>
      <w:jc w:val="center"/>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 w:val="18"/>
      <w:szCs w:val="18"/>
    </w:rPr>
  </w:style>
  <w:style w:type="paragraph" w:styleId="a5">
    <w:name w:val="annotation text"/>
    <w:basedOn w:val="a"/>
    <w:uiPriority w:val="99"/>
    <w:unhideWhenUsed/>
    <w:qFormat/>
    <w:pPr>
      <w:jc w:val="left"/>
    </w:pPr>
  </w:style>
  <w:style w:type="paragraph" w:styleId="a6">
    <w:name w:val="Body Text"/>
    <w:basedOn w:val="a"/>
    <w:qFormat/>
    <w:pPr>
      <w:spacing w:after="120"/>
    </w:pPr>
  </w:style>
  <w:style w:type="paragraph" w:styleId="TOC3">
    <w:name w:val="toc 3"/>
    <w:basedOn w:val="a"/>
    <w:next w:val="a"/>
    <w:uiPriority w:val="39"/>
    <w:qFormat/>
    <w:pPr>
      <w:ind w:leftChars="400" w:left="840"/>
    </w:pPr>
  </w:style>
  <w:style w:type="paragraph" w:styleId="a7">
    <w:name w:val="Plain Text"/>
    <w:basedOn w:val="a"/>
    <w:link w:val="a8"/>
    <w:semiHidden/>
    <w:unhideWhenUsed/>
    <w:qFormat/>
    <w:pPr>
      <w:spacing w:line="240" w:lineRule="auto"/>
    </w:pPr>
    <w:rPr>
      <w:rFonts w:ascii="宋体" w:hAnsi="Courier New"/>
      <w:sz w:val="21"/>
      <w:szCs w:val="20"/>
    </w:rPr>
  </w:style>
  <w:style w:type="paragraph" w:styleId="a9">
    <w:name w:val="Balloon Text"/>
    <w:basedOn w:val="a"/>
    <w:link w:val="aa"/>
    <w:uiPriority w:val="99"/>
    <w:unhideWhenUsed/>
    <w:qFormat/>
    <w:pPr>
      <w:spacing w:line="240" w:lineRule="auto"/>
    </w:pPr>
    <w:rPr>
      <w:kern w:val="0"/>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jc w:val="left"/>
    </w:pPr>
    <w:rPr>
      <w:szCs w:val="20"/>
    </w:rPr>
  </w:style>
  <w:style w:type="paragraph" w:styleId="TOC2">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f">
    <w:name w:val="Normal (Web)"/>
    <w:basedOn w:val="a"/>
    <w:qFormat/>
    <w:pPr>
      <w:widowControl/>
      <w:spacing w:before="100" w:beforeAutospacing="1" w:after="100" w:afterAutospacing="1" w:line="240" w:lineRule="auto"/>
      <w:jc w:val="left"/>
    </w:pPr>
    <w:rPr>
      <w:rFonts w:ascii="宋体" w:hAnsi="宋体" w:cs="宋体"/>
      <w:kern w:val="0"/>
    </w:rPr>
  </w:style>
  <w:style w:type="paragraph" w:styleId="af0">
    <w:name w:val="Title"/>
    <w:basedOn w:val="a"/>
    <w:link w:val="af1"/>
    <w:qFormat/>
    <w:pPr>
      <w:spacing w:before="240" w:after="60"/>
      <w:jc w:val="center"/>
      <w:outlineLvl w:val="0"/>
    </w:pPr>
    <w:rPr>
      <w:rFonts w:ascii="Arial" w:hAnsi="Arial"/>
      <w:b/>
      <w:bCs/>
      <w:sz w:val="32"/>
      <w:szCs w:val="32"/>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uiPriority w:val="99"/>
    <w:unhideWhenUsed/>
    <w:qFormat/>
    <w:rPr>
      <w:color w:val="800080"/>
      <w:u w:val="single"/>
    </w:rPr>
  </w:style>
  <w:style w:type="character" w:styleId="af4">
    <w:name w:val="Hyperlink"/>
    <w:uiPriority w:val="99"/>
    <w:qFormat/>
    <w:rPr>
      <w:color w:val="0000FF"/>
      <w:u w:val="single"/>
    </w:rPr>
  </w:style>
  <w:style w:type="character" w:customStyle="1" w:styleId="ae">
    <w:name w:val="页眉 字符"/>
    <w:link w:val="ad"/>
    <w:qFormat/>
    <w:rPr>
      <w:rFonts w:ascii="Times New Roman" w:hAnsi="Times New Roman"/>
      <w:kern w:val="2"/>
      <w:sz w:val="18"/>
      <w:szCs w:val="18"/>
    </w:rPr>
  </w:style>
  <w:style w:type="character" w:customStyle="1" w:styleId="ac">
    <w:name w:val="页脚 字符"/>
    <w:link w:val="ab"/>
    <w:uiPriority w:val="99"/>
    <w:qFormat/>
    <w:rPr>
      <w:rFonts w:ascii="Times New Roman" w:hAnsi="Times New Roman"/>
      <w:kern w:val="2"/>
      <w:sz w:val="18"/>
      <w:szCs w:val="18"/>
    </w:rPr>
  </w:style>
  <w:style w:type="character" w:customStyle="1" w:styleId="aa">
    <w:name w:val="批注框文本 字符"/>
    <w:link w:val="a9"/>
    <w:uiPriority w:val="99"/>
    <w:semiHidden/>
    <w:qFormat/>
    <w:rPr>
      <w:rFonts w:ascii="Times New Roman" w:eastAsia="宋体" w:hAnsi="Times New Roman" w:cs="Times New Roman"/>
      <w:sz w:val="18"/>
      <w:szCs w:val="18"/>
    </w:rPr>
  </w:style>
  <w:style w:type="character" w:customStyle="1" w:styleId="20">
    <w:name w:val="标题 2 字符"/>
    <w:link w:val="2"/>
    <w:uiPriority w:val="9"/>
    <w:qFormat/>
    <w:rPr>
      <w:rFonts w:ascii="Cambria" w:eastAsia="宋体" w:hAnsi="Cambria" w:cs="Times New Roman"/>
      <w:b/>
      <w:bCs/>
      <w:kern w:val="2"/>
      <w:sz w:val="32"/>
      <w:szCs w:val="32"/>
    </w:rPr>
  </w:style>
  <w:style w:type="character" w:customStyle="1" w:styleId="30">
    <w:name w:val="标题 3 字符"/>
    <w:link w:val="3"/>
    <w:uiPriority w:val="9"/>
    <w:semiHidden/>
    <w:qFormat/>
    <w:rPr>
      <w:rFonts w:ascii="Times New Roman" w:hAnsi="Times New Roman"/>
      <w:b/>
      <w:bCs/>
      <w:kern w:val="2"/>
      <w:sz w:val="32"/>
      <w:szCs w:val="32"/>
    </w:rPr>
  </w:style>
  <w:style w:type="character" w:customStyle="1" w:styleId="a4">
    <w:name w:val="文档结构图 字符"/>
    <w:link w:val="a3"/>
    <w:uiPriority w:val="99"/>
    <w:semiHidden/>
    <w:qFormat/>
    <w:rPr>
      <w:rFonts w:ascii="宋体" w:hAnsi="Times New Roman"/>
      <w:kern w:val="2"/>
      <w:sz w:val="18"/>
      <w:szCs w:val="18"/>
    </w:rPr>
  </w:style>
  <w:style w:type="character" w:customStyle="1" w:styleId="10">
    <w:name w:val="标题 1 字符"/>
    <w:link w:val="1"/>
    <w:qFormat/>
    <w:rPr>
      <w:rFonts w:ascii="Times New Roman" w:hAnsi="Times New Roman"/>
      <w:b/>
      <w:bCs/>
      <w:kern w:val="44"/>
      <w:sz w:val="44"/>
      <w:szCs w:val="44"/>
    </w:rPr>
  </w:style>
  <w:style w:type="character" w:customStyle="1" w:styleId="af1">
    <w:name w:val="标题 字符"/>
    <w:link w:val="af0"/>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
    <w:name w:val="纯文本 Char"/>
    <w:basedOn w:val="a0"/>
    <w:uiPriority w:val="99"/>
    <w:semiHidden/>
    <w:qFormat/>
    <w:rPr>
      <w:rFonts w:ascii="宋体" w:hAnsi="Courier New" w:cs="Courier New"/>
      <w:kern w:val="2"/>
      <w:sz w:val="21"/>
      <w:szCs w:val="21"/>
    </w:rPr>
  </w:style>
  <w:style w:type="character" w:customStyle="1" w:styleId="a8">
    <w:name w:val="纯文本 字符"/>
    <w:basedOn w:val="a0"/>
    <w:link w:val="a7"/>
    <w:semiHidden/>
    <w:qFormat/>
    <w:locked/>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b7ae90b8-01d7-4ea1-84bd-844b5b8fd93f</errorID>
      <errorWord>:</errorWord>
      <group>L1_Format</group>
      <groupName>格式问题</groupName>
      <ability>L2_HalfPunc_CN</ability>
      <abilityName>全半角问题</abilityName>
      <candidateList>
        <item>：</item>
      </candidateList>
      <explain>文本全半角错误。</explain>
      <paraID>427B9F72</paraID>
      <start>4</start>
      <end>5</end>
      <status>modified</status>
      <modifiedWord>：</modifiedWord>
      <trackRevisions>false</trackRevisions>
    </reviewItem>
    <reviewItem>
      <errorID>cdc2d931-4908-48eb-97ea-8b334df2dc84</errorID>
      <errorWord>,</errorWord>
      <group>L1_Format</group>
      <groupName>格式问题</groupName>
      <ability>L2_HalfPunc_CN</ability>
      <abilityName>全半角问题</abilityName>
      <candidateList>
        <item>，</item>
      </candidateList>
      <explain>文本全半角错误。</explain>
      <paraID>3A44089B</paraID>
      <start>45</start>
      <end>46</end>
      <status>modified</status>
      <modifiedWord>，</modifiedWord>
      <trackRevisions>false</trackRevisions>
    </reviewItem>
    <reviewItem>
      <errorID>ac1904f0-67b6-4cec-9a1a-51c29e23ea5a</errorID>
      <errorWord>:</errorWord>
      <group>L1_Format</group>
      <groupName>格式问题</groupName>
      <ability>L2_HalfPunc_CN</ability>
      <abilityName>全半角问题</abilityName>
      <candidateList>
        <item>：</item>
      </candidateList>
      <explain>文本全半角错误。</explain>
      <paraID>6FBA660D</paraID>
      <start>2</start>
      <end>3</end>
      <status>modified</status>
      <modifiedWord>：</modifiedWord>
      <trackRevisions>false</trackRevisions>
    </reviewItem>
    <reviewItem>
      <errorID>5fc9ee05-9e13-45f4-94ea-4f9aa948fd82</errorID>
      <errorWord>法律、法规</errorWord>
      <group>L1_Word</group>
      <groupName>字词问题</groupName>
      <ability>L2_Typo</ability>
      <abilityName>字词错误</abilityName>
      <candidateList>
        <item>法律法规</item>
      </candidateList>
      <explain/>
      <paraID>254E25A0</paraID>
      <start>12</start>
      <end>16</end>
      <status>modified</status>
      <modifiedWord>法律法规</modifiedWord>
      <trackRevisions>false</trackRevisions>
    </reviewItem>
    <reviewItem>
      <errorID>244f64ff-90ea-49a5-9178-f1ead93d864e</errorID>
      <errorWord>做废</errorWord>
      <group>L1_Word</group>
      <groupName>字词问题</groupName>
      <ability>L2_Typo</ability>
      <abilityName>字词错误</abilityName>
      <candidateList>
        <item>作废</item>
      </candidateList>
      <explain/>
      <paraID> C27F615</paraID>
      <start>97</start>
      <end>99</end>
      <status>modified</status>
      <modifiedWord>作废</modifiedWord>
      <trackRevisions>false</trackRevisions>
    </reviewItem>
    <reviewItem>
      <errorID>0381e0a1-221e-4a74-816e-f45df8e15ed0</errorID>
      <errorWord>日至2026年</errorWord>
      <group>L1_Word</group>
      <groupName>字词问题</groupName>
      <ability>L2_Typo</ability>
      <abilityName>字词错误</abilityName>
      <candidateList>
        <item>日起至2026年</item>
      </candidateList>
      <explain/>
      <paraID> 1CDC05A</paraID>
      <start>13</start>
      <end>20</end>
      <status>ignored</status>
      <modifiedWord/>
      <trackRevisions>false</trackRevisions>
    </reviewItem>
    <reviewItem>
      <errorID>265cc2d3-633f-40ab-aeda-1a70b9fbcb27</errorID>
      <errorWord>登陆</errorWord>
      <group>L1_Word</group>
      <groupName>字词问题</groupName>
      <ability>L2_Typo</ability>
      <abilityName>字词错误</abilityName>
      <candidateList>
        <item>登录</item>
      </candidateList>
      <explain/>
      <paraID>6440DE19</paraID>
      <start>30</start>
      <end>32</end>
      <status>modified</status>
      <modifiedWord>登录</modifiedWord>
      <trackRevisions>false</trackRevisions>
    </reviewItem>
    <reviewItem>
      <errorID>91f5ad8d-afca-43ce-9706-970c9a09040e</errorID>
      <errorWord>,</errorWord>
      <group>L1_Format</group>
      <groupName>格式问题</groupName>
      <ability>L2_HalfPunc_CN</ability>
      <abilityName>全半角问题</abilityName>
      <candidateList>
        <item>，</item>
      </candidateList>
      <explain>文本全半角错误。</explain>
      <paraID>6440DE19</paraID>
      <start>68</start>
      <end>69</end>
      <status>modified</status>
      <modifiedWord>，</modifiedWord>
      <trackRevisions>false</trackRevisions>
    </reviewItem>
    <reviewItem>
      <errorID>1c6d9ad1-af94-43b4-9af8-66a9b3339ef2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6440DE19</paraID>
      <start>172</start>
      <end>174</end>
      <status>modified</status>
      <modifiedWord>”“</modifiedWord>
      <trackRevisions>false</trackRevisions>
    </reviewItem>
    <reviewItem>
      <errorID>2693f21d-fd93-4583-bb1b-c5b78004cc94</errorID>
      <errorWord>(</errorWord>
      <group>L1_Format</group>
      <groupName>格式问题</groupName>
      <ability>L2_HalfPunc_CN</ability>
      <abilityName>全半角问题</abilityName>
      <candidateList>
        <item>（</item>
      </candidateList>
      <explain>文本全半角错误。</explain>
      <paraID> F1AC375</paraID>
      <start>49</start>
      <end>50</end>
      <status>modified</status>
      <modifiedWord>（</modifiedWord>
      <trackRevisions>false</trackRevisions>
    </reviewItem>
    <reviewItem>
      <errorID>686cb344-306f-4b47-9dea-caa7b4d7fad6</errorID>
      <errorWord>)</errorWord>
      <group>L1_Format</group>
      <groupName>格式问题</groupName>
      <ability>L2_HalfPunc_CN</ability>
      <abilityName>全半角问题</abilityName>
      <candidateList>
        <item>）</item>
      </candidateList>
      <explain>文本全半角错误。</explain>
      <paraID> F1AC375</paraID>
      <start>65</start>
      <end>66</end>
      <status>modified</status>
      <modifiedWord>）</modifiedWord>
      <trackRevisions>false</trackRevisions>
    </reviewItem>
    <reviewItem>
      <errorID>2fcd40a4-4ed1-404b-9eb8-df2ee3f4d0a5</errorID>
      <errorWord>（</errorWord>
      <group>L1_Punc</group>
      <groupName>标点问题</groupName>
      <ability>L2_Punc_CN</ability>
      <abilityName>标点符号问题</abilityName>
      <candidateList/>
      <explain>同一形式括号套用。</explain>
      <paraID> EA01D30</paraID>
      <start>53</start>
      <end>54</end>
      <status>ignored</status>
      <modifiedWord/>
      <trackRevisions>false</trackRevisions>
    </reviewItem>
    <reviewItem>
      <errorID>cd1b8e5e-9635-4cd6-82dd-4fd7ee4539b2</errorID>
      <errorWord>）</errorWord>
      <group>L1_Punc</group>
      <groupName>标点问题</groupName>
      <ability>L2_Punc_CN</ability>
      <abilityName>标点符号问题</abilityName>
      <candidateList/>
      <explain>同一形式括号套用。</explain>
      <paraID> EA01D30</paraID>
      <start>64</start>
      <end>65</end>
      <status>ignored</status>
      <modifiedWord/>
      <trackRevisions>false</trackRevisions>
    </reviewItem>
    <reviewItem>
      <errorID>12f1e0f3-c6da-41e8-8f74-5c471ad87744</errorID>
      <errorWord>期间</errorWord>
      <group>L1_Word</group>
      <groupName>字词问题</groupName>
      <ability>L2_Typo</ability>
      <abilityName>字词错误</abilityName>
      <candidateList>
        <item>其间</item>
      </candidateList>
      <explain/>
      <paraID>7DBB2C92</paraID>
      <start>35</start>
      <end>37</end>
      <status>ignored</status>
      <modifiedWord/>
      <trackRevisions>false</trackRevisions>
    </reviewItem>
    <reviewItem>
      <errorID>5415927a-687f-4779-bd5a-533a82320ea8</errorID>
      <errorWord>退换</errorWord>
      <group>L1_Word</group>
      <groupName>字词问题</groupName>
      <ability>L2_Typo</ability>
      <abilityName>字词错误</abilityName>
      <candidateList>
        <item>退还</item>
      </candidateList>
      <explain>存在发音相同字词的误用。</explain>
      <paraID>7DBB2C92</paraID>
      <start>78</start>
      <end>80</end>
      <status>modified</status>
      <modifiedWord>退还</modifiedWord>
      <trackRevisions>false</trackRevisions>
    </reviewItem>
    <reviewItem>
      <errorID>9198c560-966d-474f-8827-c44be0429567</errorID>
      <errorWord>,</errorWord>
      <group>L1_Format</group>
      <groupName>格式问题</groupName>
      <ability>L2_HalfPunc_CN</ability>
      <abilityName>全半角问题</abilityName>
      <candidateList>
        <item>，</item>
      </candidateList>
      <explain>文本全半角错误。</explain>
      <paraID>7DBB2C92</paraID>
      <start>148</start>
      <end>149</end>
      <status>modified</status>
      <modifiedWord>，</modifiedWord>
      <trackRevisions>false</trackRevisions>
    </reviewItem>
    <reviewItem>
      <errorID>1a781f98-2380-43ce-a595-0eea7528f53f</errorID>
      <errorWord>登陆</errorWord>
      <group>L1_Word</group>
      <groupName>字词问题</groupName>
      <ability>L2_Typo</ability>
      <abilityName>字词错误</abilityName>
      <candidateList>
        <item>登录</item>
      </candidateList>
      <explain/>
      <paraID>64FBE2C5</paraID>
      <start>8</start>
      <end>10</end>
      <status>modified</status>
      <modifiedWord>登录</modifiedWord>
      <trackRevisions>false</trackRevisions>
    </reviewItem>
    <reviewItem>
      <errorID>a5038495-2b43-42f2-93bb-522db04784bb</errorID>
      <errorWord>登陆</errorWord>
      <group>L1_Word</group>
      <groupName>字词问题</groupName>
      <ability>L2_Typo</ability>
      <abilityName>字词错误</abilityName>
      <candidateList>
        <item>登录</item>
      </candidateList>
      <explain>存在发音相同字词的误用。</explain>
      <paraID>64FBE2C5</paraID>
      <start>86</start>
      <end>88</end>
      <status>modified</status>
      <modifiedWord>登录</modifiedWord>
      <trackRevisions>false</trackRevisions>
    </reviewItem>
    <reviewItem>
      <errorID>e3610022-502c-4178-a4e2-13e5e5ccbc7e</errorID>
      <errorWord>-</errorWord>
      <group>L1_Format</group>
      <groupName>格式问题</groupName>
      <ability>L2_HalfPunc_CN</ability>
      <abilityName>全半角问题</abilityName>
      <candidateList>
        <item>－</item>
      </candidateList>
      <explain>文本全半角错误。</explain>
      <paraID>2098A1A1</paraID>
      <start>24</start>
      <end>25</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87A92-4375-480E-842F-BB34BEA32763}">
  <ds:schemaRefs>
    <ds:schemaRef ds:uri="http://schemas.wps.cn/vas-ai-hub/contract-review"/>
  </ds:schemaRefs>
</ds:datastoreItem>
</file>

<file path=customXml/itemProps2.xml><?xml version="1.0" encoding="utf-8"?>
<ds:datastoreItem xmlns:ds="http://schemas.openxmlformats.org/officeDocument/2006/customXml" ds:itemID="{0CA4E66F-56DC-4C7C-B43E-66FD861D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1357</Words>
  <Characters>1548</Characters>
  <Application>Microsoft Office Word</Application>
  <DocSecurity>0</DocSecurity>
  <Lines>96</Lines>
  <Paragraphs>100</Paragraphs>
  <ScaleCrop>false</ScaleCrop>
  <Company>Microsoft</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tian li</cp:lastModifiedBy>
  <cp:revision>177</cp:revision>
  <dcterms:created xsi:type="dcterms:W3CDTF">2016-02-17T08:34:00Z</dcterms:created>
  <dcterms:modified xsi:type="dcterms:W3CDTF">2026-07-24T01:25:00Z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0253C7469BC541C2AAD455973DFDA84E_13</vt:lpwstr>
  </property>
  <property fmtid="{D5CDD505-2E9C-101B-9397-08002B2CF9AE}" pid="4" name="KSOTemplateDocerSaveRecord">
    <vt:lpwstr>eyJoZGlkIjoiZWI1ZmY3NTgwZDI5N2FlOTE0YzQ5M2M5NWYxZWZmNTAiLCJ1c2VySWQiOiIxNjk1NTU0MDYyIn0=</vt:lpwstr>
  </property>
</Properties>
</file>